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5CAFB3" w14:textId="2DCD3F16" w:rsidR="00D81461" w:rsidRDefault="00D81461" w:rsidP="00D81461">
      <w:pPr>
        <w:pStyle w:val="Intestazione"/>
        <w:pBdr>
          <w:bottom w:val="single" w:sz="4" w:space="1" w:color="auto"/>
        </w:pBdr>
      </w:pPr>
      <w:bookmarkStart w:id="0" w:name="_Hlk141099709"/>
    </w:p>
    <w:bookmarkEnd w:id="0"/>
    <w:p w14:paraId="28996D29" w14:textId="77777777" w:rsidR="00AC0964" w:rsidRPr="00407266" w:rsidRDefault="00AC0964" w:rsidP="00FA4F53">
      <w:pPr>
        <w:rPr>
          <w:sz w:val="12"/>
          <w:szCs w:val="14"/>
          <w:highlight w:val="yellow"/>
        </w:rPr>
      </w:pPr>
    </w:p>
    <w:p w14:paraId="25AFC300" w14:textId="77777777" w:rsidR="00D07B35" w:rsidRPr="00D07B35" w:rsidRDefault="00D07B35" w:rsidP="00D07B35">
      <w:pPr>
        <w:keepNext/>
        <w:jc w:val="center"/>
        <w:outlineLvl w:val="3"/>
        <w:rPr>
          <w:b/>
          <w:sz w:val="44"/>
          <w:szCs w:val="44"/>
        </w:rPr>
      </w:pPr>
      <w:r w:rsidRPr="00D07B35">
        <w:rPr>
          <w:b/>
          <w:sz w:val="44"/>
          <w:szCs w:val="44"/>
        </w:rPr>
        <w:t>COMUNE DI SORSO</w:t>
      </w:r>
    </w:p>
    <w:p w14:paraId="62D8B0B0" w14:textId="77777777" w:rsidR="00D07B35" w:rsidRPr="00D07B35" w:rsidRDefault="00D07B35" w:rsidP="00D07B35">
      <w:pPr>
        <w:keepNext/>
        <w:widowControl w:val="0"/>
        <w:numPr>
          <w:ilvl w:val="0"/>
          <w:numId w:val="16"/>
        </w:numPr>
        <w:suppressAutoHyphens/>
        <w:spacing w:after="120"/>
        <w:jc w:val="center"/>
        <w:textAlignment w:val="baseline"/>
        <w:outlineLvl w:val="2"/>
        <w:rPr>
          <w:i/>
          <w:iCs/>
          <w:sz w:val="32"/>
          <w:szCs w:val="20"/>
        </w:rPr>
      </w:pPr>
      <w:r w:rsidRPr="00D07B35">
        <w:rPr>
          <w:i/>
          <w:iCs/>
          <w:sz w:val="32"/>
          <w:szCs w:val="20"/>
        </w:rPr>
        <w:t>Provincia di Sassari</w:t>
      </w:r>
    </w:p>
    <w:p w14:paraId="2DFF3A0A" w14:textId="77777777" w:rsidR="00D07B35" w:rsidRPr="00D07B35" w:rsidRDefault="00D07B35" w:rsidP="00D07B35">
      <w:pPr>
        <w:keepNext/>
        <w:jc w:val="center"/>
        <w:outlineLvl w:val="0"/>
        <w:rPr>
          <w:b/>
          <w:smallCaps/>
          <w:sz w:val="28"/>
          <w:szCs w:val="20"/>
        </w:rPr>
      </w:pPr>
      <w:r w:rsidRPr="00D07B35">
        <w:rPr>
          <w:b/>
          <w:smallCaps/>
          <w:sz w:val="28"/>
          <w:szCs w:val="20"/>
        </w:rPr>
        <w:t>2° Settore – Gestione del Territorio</w:t>
      </w:r>
    </w:p>
    <w:p w14:paraId="33624CE7" w14:textId="77777777" w:rsidR="00D07B35" w:rsidRPr="00D07B35" w:rsidRDefault="00D07B35" w:rsidP="00D07B35">
      <w:pPr>
        <w:keepNext/>
        <w:spacing w:line="360" w:lineRule="auto"/>
        <w:jc w:val="center"/>
        <w:outlineLvl w:val="0"/>
        <w:rPr>
          <w:b/>
          <w:smallCaps/>
        </w:rPr>
      </w:pPr>
      <w:r w:rsidRPr="00D07B35">
        <w:rPr>
          <w:b/>
          <w:smallCaps/>
        </w:rPr>
        <w:t xml:space="preserve">2.2 Servizio Lavori Pubblici – Espropri - Politiche ambientali  </w:t>
      </w:r>
    </w:p>
    <w:p w14:paraId="5D2D0764" w14:textId="77777777" w:rsidR="00D07B35" w:rsidRPr="00D07B35" w:rsidRDefault="00D07B35" w:rsidP="00D07B35">
      <w:pPr>
        <w:keepNext/>
        <w:jc w:val="center"/>
        <w:outlineLvl w:val="0"/>
        <w:rPr>
          <w:b/>
          <w:smallCaps/>
        </w:rPr>
      </w:pPr>
      <w:r w:rsidRPr="00D07B35">
        <w:rPr>
          <w:b/>
          <w:smallCaps/>
        </w:rPr>
        <w:t xml:space="preserve"> </w:t>
      </w:r>
    </w:p>
    <w:p w14:paraId="1186BFD7" w14:textId="77777777" w:rsidR="00FA4F53" w:rsidRPr="00407266" w:rsidRDefault="00FA4F53" w:rsidP="00FA4F53">
      <w:pPr>
        <w:rPr>
          <w:sz w:val="12"/>
          <w:szCs w:val="14"/>
          <w:highlight w:val="yellow"/>
        </w:rPr>
      </w:pPr>
    </w:p>
    <w:p w14:paraId="797A497C" w14:textId="77777777" w:rsidR="00FA4F53" w:rsidRPr="00407266" w:rsidRDefault="00FA4F53" w:rsidP="00FA4F53">
      <w:pPr>
        <w:rPr>
          <w:color w:val="FF0000"/>
          <w:sz w:val="12"/>
          <w:szCs w:val="14"/>
          <w:highlight w:val="yellow"/>
        </w:rPr>
      </w:pPr>
    </w:p>
    <w:tbl>
      <w:tblPr>
        <w:tblW w:w="10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9E2F3"/>
        <w:tblLayout w:type="fixed"/>
        <w:tblLook w:val="00A0" w:firstRow="1" w:lastRow="0" w:firstColumn="1" w:lastColumn="0" w:noHBand="0" w:noVBand="0"/>
      </w:tblPr>
      <w:tblGrid>
        <w:gridCol w:w="10230"/>
      </w:tblGrid>
      <w:tr w:rsidR="00F560E7" w:rsidRPr="00407266" w14:paraId="42572072" w14:textId="77777777" w:rsidTr="00C73A9C">
        <w:trPr>
          <w:jc w:val="center"/>
        </w:trPr>
        <w:tc>
          <w:tcPr>
            <w:tcW w:w="10230" w:type="dxa"/>
            <w:shd w:val="clear" w:color="auto" w:fill="D9E2F3"/>
          </w:tcPr>
          <w:p w14:paraId="63620498" w14:textId="613BD6B6" w:rsidR="00FA4F53" w:rsidRPr="00407266" w:rsidRDefault="00592D1A" w:rsidP="0042070C">
            <w:pPr>
              <w:jc w:val="center"/>
              <w:rPr>
                <w:b/>
                <w:bCs/>
                <w:color w:val="FF0000"/>
                <w:sz w:val="28"/>
                <w:szCs w:val="32"/>
                <w:highlight w:val="yellow"/>
              </w:rPr>
            </w:pPr>
            <w:bookmarkStart w:id="1" w:name="_Hlk136601508"/>
            <w:r>
              <w:rPr>
                <w:b/>
                <w:bCs/>
                <w:color w:val="FF0000"/>
                <w:sz w:val="28"/>
                <w:szCs w:val="32"/>
              </w:rPr>
              <w:t>Allegato 2</w:t>
            </w:r>
            <w:r w:rsidR="0042070C" w:rsidRPr="00407266">
              <w:rPr>
                <w:b/>
                <w:bCs/>
                <w:color w:val="FF0000"/>
                <w:sz w:val="28"/>
                <w:szCs w:val="32"/>
              </w:rPr>
              <w:t xml:space="preserve"> </w:t>
            </w:r>
            <w:bookmarkStart w:id="2" w:name="_Hlk140827988"/>
            <w:r w:rsidR="0042070C" w:rsidRPr="00407266">
              <w:rPr>
                <w:b/>
                <w:bCs/>
                <w:color w:val="FF0000"/>
                <w:sz w:val="28"/>
                <w:szCs w:val="32"/>
              </w:rPr>
              <w:t xml:space="preserve">Istanza di partecipazione e </w:t>
            </w:r>
            <w:r w:rsidR="00660985" w:rsidRPr="00407266">
              <w:rPr>
                <w:b/>
                <w:bCs/>
                <w:color w:val="FF0000"/>
                <w:sz w:val="28"/>
                <w:szCs w:val="32"/>
              </w:rPr>
              <w:t>auto</w:t>
            </w:r>
            <w:r w:rsidR="0042070C" w:rsidRPr="00407266">
              <w:rPr>
                <w:b/>
                <w:bCs/>
                <w:color w:val="FF0000"/>
                <w:sz w:val="28"/>
                <w:szCs w:val="32"/>
              </w:rPr>
              <w:t xml:space="preserve">dichiarazioni </w:t>
            </w:r>
            <w:r w:rsidR="0047174B" w:rsidRPr="00407266">
              <w:rPr>
                <w:b/>
                <w:bCs/>
                <w:color w:val="FF0000"/>
                <w:sz w:val="28"/>
                <w:szCs w:val="32"/>
              </w:rPr>
              <w:t>progettisti</w:t>
            </w:r>
            <w:bookmarkEnd w:id="2"/>
          </w:p>
        </w:tc>
      </w:tr>
      <w:tr w:rsidR="00DC0268" w:rsidRPr="00407266" w14:paraId="53C56908" w14:textId="77777777" w:rsidTr="00C73A9C">
        <w:trPr>
          <w:jc w:val="center"/>
        </w:trPr>
        <w:tc>
          <w:tcPr>
            <w:tcW w:w="10230" w:type="dxa"/>
            <w:shd w:val="clear" w:color="auto" w:fill="D9E2F3"/>
          </w:tcPr>
          <w:p w14:paraId="2F00FBB7" w14:textId="5B45C7F4" w:rsidR="00DC0268" w:rsidRPr="00407266" w:rsidRDefault="00DC0268" w:rsidP="00DC0268">
            <w:pPr>
              <w:pStyle w:val="Testonotaapidipagina"/>
              <w:widowControl w:val="0"/>
              <w:jc w:val="center"/>
              <w:rPr>
                <w:b/>
                <w:bCs/>
                <w:sz w:val="22"/>
                <w:szCs w:val="22"/>
              </w:rPr>
            </w:pPr>
          </w:p>
        </w:tc>
      </w:tr>
      <w:tr w:rsidR="00DC0268" w:rsidRPr="00232D2E" w14:paraId="112AFAFA" w14:textId="77777777" w:rsidTr="00407543">
        <w:trPr>
          <w:jc w:val="center"/>
        </w:trPr>
        <w:tc>
          <w:tcPr>
            <w:tcW w:w="10230" w:type="dxa"/>
            <w:shd w:val="clear" w:color="auto" w:fill="D9E2F3"/>
          </w:tcPr>
          <w:p w14:paraId="1F984DDB" w14:textId="0E30D970" w:rsidR="00DC0268" w:rsidRPr="00141C93"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AFFIDAMENTO DIRETTO SVOLTO IN MODALITÀ TELEMATICA</w:t>
            </w:r>
          </w:p>
          <w:p w14:paraId="6B35F641" w14:textId="77777777" w:rsidR="00D07B35" w:rsidRDefault="00DC0268" w:rsidP="00FA6CC8">
            <w:pPr>
              <w:pBdr>
                <w:top w:val="single" w:sz="4" w:space="1" w:color="000000"/>
                <w:left w:val="single" w:sz="4" w:space="1" w:color="000000"/>
                <w:bottom w:val="single" w:sz="4" w:space="1" w:color="000000"/>
                <w:right w:val="single" w:sz="4" w:space="1" w:color="000000"/>
              </w:pBdr>
              <w:spacing w:line="276" w:lineRule="auto"/>
              <w:jc w:val="both"/>
              <w:rPr>
                <w:b/>
                <w:bCs/>
                <w:lang w:eastAsia="en-US"/>
              </w:rPr>
            </w:pPr>
            <w:r w:rsidRPr="00141C93">
              <w:rPr>
                <w:b/>
                <w:bCs/>
                <w:lang w:eastAsia="en-US"/>
              </w:rPr>
              <w:t>SERVIZI DI REDAZIONE DEL PROG</w:t>
            </w:r>
            <w:r w:rsidR="00D709DA">
              <w:rPr>
                <w:b/>
                <w:bCs/>
                <w:lang w:eastAsia="en-US"/>
              </w:rPr>
              <w:t>ETTO DI FATTIBILITÀ</w:t>
            </w:r>
            <w:r w:rsidR="00D07B35">
              <w:rPr>
                <w:b/>
                <w:bCs/>
                <w:lang w:eastAsia="en-US"/>
              </w:rPr>
              <w:t xml:space="preserve"> T.E. </w:t>
            </w:r>
          </w:p>
          <w:p w14:paraId="407B1F44" w14:textId="3E67F670" w:rsidR="00D07B35" w:rsidRDefault="00D07B35" w:rsidP="0074295C">
            <w:pPr>
              <w:pStyle w:val="Testonotaapidipagina"/>
              <w:widowControl w:val="0"/>
              <w:jc w:val="both"/>
              <w:rPr>
                <w:rFonts w:eastAsia="Arial Unicode MS"/>
                <w:sz w:val="22"/>
                <w:szCs w:val="22"/>
              </w:rPr>
            </w:pPr>
            <w:r>
              <w:rPr>
                <w:rFonts w:eastAsia="Arial Unicode MS"/>
                <w:sz w:val="22"/>
                <w:szCs w:val="22"/>
              </w:rPr>
              <w:t xml:space="preserve">Progettazione di interventi di difesa costiera e di riqualificazione (fondo di rotazione </w:t>
            </w:r>
            <w:r w:rsidR="005A6C84">
              <w:rPr>
                <w:rFonts w:eastAsia="Arial Unicode MS"/>
                <w:sz w:val="22"/>
                <w:szCs w:val="22"/>
              </w:rPr>
              <w:t>annualità 2024</w:t>
            </w:r>
            <w:bookmarkStart w:id="3" w:name="_GoBack"/>
            <w:bookmarkEnd w:id="3"/>
            <w:r>
              <w:rPr>
                <w:rFonts w:eastAsia="Arial Unicode MS"/>
                <w:sz w:val="22"/>
                <w:szCs w:val="22"/>
              </w:rPr>
              <w:t xml:space="preserve">): Interventi di messa in sicurezza e di difesa costiera litorale di </w:t>
            </w:r>
            <w:proofErr w:type="spellStart"/>
            <w:r>
              <w:rPr>
                <w:rFonts w:eastAsia="Arial Unicode MS"/>
                <w:sz w:val="22"/>
                <w:szCs w:val="22"/>
              </w:rPr>
              <w:t>Marritza</w:t>
            </w:r>
            <w:proofErr w:type="spellEnd"/>
          </w:p>
          <w:p w14:paraId="077EC8AB" w14:textId="77777777" w:rsidR="00D07B35" w:rsidRDefault="00D07B35" w:rsidP="0074295C">
            <w:pPr>
              <w:pStyle w:val="Testonotaapidipagina"/>
              <w:widowControl w:val="0"/>
              <w:jc w:val="both"/>
              <w:rPr>
                <w:b/>
                <w:bCs/>
                <w:sz w:val="24"/>
                <w:szCs w:val="24"/>
              </w:rPr>
            </w:pPr>
          </w:p>
          <w:p w14:paraId="245870FD" w14:textId="3C87418F" w:rsidR="00DC0268" w:rsidRPr="0074295C" w:rsidRDefault="00141C93" w:rsidP="0074295C">
            <w:pPr>
              <w:pStyle w:val="Testonotaapidipagina"/>
              <w:widowControl w:val="0"/>
              <w:jc w:val="both"/>
              <w:rPr>
                <w:b/>
                <w:bCs/>
                <w:sz w:val="24"/>
                <w:szCs w:val="24"/>
              </w:rPr>
            </w:pPr>
            <w:r w:rsidRPr="00141C93">
              <w:rPr>
                <w:b/>
                <w:bCs/>
                <w:sz w:val="24"/>
                <w:szCs w:val="24"/>
              </w:rPr>
              <w:t xml:space="preserve">C.U.P </w:t>
            </w:r>
            <w:r w:rsidR="005A6C84">
              <w:t>I44D24002650002</w:t>
            </w:r>
          </w:p>
          <w:p w14:paraId="6ECB87F0" w14:textId="77777777" w:rsidR="00DC0268" w:rsidRPr="00141C93" w:rsidRDefault="00DC0268" w:rsidP="00DC0268">
            <w:pPr>
              <w:pBdr>
                <w:top w:val="single" w:sz="4" w:space="1" w:color="000000"/>
                <w:left w:val="single" w:sz="4" w:space="1" w:color="000000"/>
                <w:bottom w:val="single" w:sz="4" w:space="1" w:color="000000"/>
                <w:right w:val="single" w:sz="4" w:space="1" w:color="000000"/>
              </w:pBdr>
              <w:spacing w:line="276" w:lineRule="auto"/>
              <w:jc w:val="center"/>
              <w:rPr>
                <w:b/>
                <w:bCs/>
                <w:lang w:eastAsia="en-US"/>
              </w:rPr>
            </w:pPr>
          </w:p>
        </w:tc>
      </w:tr>
      <w:bookmarkEnd w:id="1"/>
    </w:tbl>
    <w:p w14:paraId="3BBD03EC" w14:textId="77777777" w:rsidR="00E650FB" w:rsidRPr="00407266" w:rsidRDefault="00E650FB" w:rsidP="00EC1B5D">
      <w:pPr>
        <w:rPr>
          <w:sz w:val="14"/>
          <w:szCs w:val="14"/>
        </w:rPr>
      </w:pPr>
    </w:p>
    <w:p w14:paraId="5D4C53BE" w14:textId="47BF4E45" w:rsidR="00C63C20" w:rsidRPr="00407266" w:rsidRDefault="00C63C20">
      <w:pPr>
        <w:rPr>
          <w:sz w:val="14"/>
          <w:szCs w:val="14"/>
        </w:rPr>
      </w:pPr>
      <w:r w:rsidRPr="00407266">
        <w:rPr>
          <w:sz w:val="14"/>
          <w:szCs w:val="14"/>
        </w:rPr>
        <w:br w:type="page"/>
      </w:r>
    </w:p>
    <w:p w14:paraId="005CA4EE" w14:textId="77777777" w:rsidR="004810FD" w:rsidRPr="00407266" w:rsidRDefault="004810FD" w:rsidP="004810FD">
      <w:pPr>
        <w:spacing w:line="276" w:lineRule="auto"/>
        <w:jc w:val="center"/>
        <w:rPr>
          <w:b/>
          <w:sz w:val="28"/>
          <w:szCs w:val="28"/>
        </w:rPr>
      </w:pPr>
      <w:bookmarkStart w:id="4" w:name="_Hlk491784551"/>
    </w:p>
    <w:tbl>
      <w:tblPr>
        <w:tblStyle w:val="Grigliatabella"/>
        <w:tblW w:w="9747" w:type="dxa"/>
        <w:tblLayout w:type="fixed"/>
        <w:tblLook w:val="04A0" w:firstRow="1" w:lastRow="0" w:firstColumn="1" w:lastColumn="0" w:noHBand="0" w:noVBand="1"/>
      </w:tblPr>
      <w:tblGrid>
        <w:gridCol w:w="1948"/>
        <w:gridCol w:w="4114"/>
        <w:gridCol w:w="3685"/>
      </w:tblGrid>
      <w:tr w:rsidR="00C63C20" w:rsidRPr="00407266" w14:paraId="2CDDBCE4" w14:textId="77777777" w:rsidTr="00586F42">
        <w:tc>
          <w:tcPr>
            <w:tcW w:w="1948" w:type="dxa"/>
            <w:vAlign w:val="center"/>
          </w:tcPr>
          <w:p w14:paraId="7F0EBF9C" w14:textId="77777777" w:rsidR="00C63C20" w:rsidRPr="00407266" w:rsidRDefault="00C63C20" w:rsidP="00F73E06">
            <w:pPr>
              <w:spacing w:after="157" w:line="249" w:lineRule="auto"/>
              <w:ind w:left="-5"/>
              <w:rPr>
                <w:sz w:val="22"/>
                <w:szCs w:val="22"/>
              </w:rPr>
            </w:pPr>
            <w:r w:rsidRPr="00407266">
              <w:rPr>
                <w:sz w:val="22"/>
                <w:szCs w:val="22"/>
              </w:rPr>
              <w:t>Il sottoscritto</w:t>
            </w:r>
          </w:p>
        </w:tc>
        <w:tc>
          <w:tcPr>
            <w:tcW w:w="4114" w:type="dxa"/>
            <w:vAlign w:val="center"/>
          </w:tcPr>
          <w:p w14:paraId="73D9D0C2" w14:textId="77777777" w:rsidR="00C63C20" w:rsidRPr="00407266" w:rsidRDefault="00C63C20" w:rsidP="00F73E06">
            <w:pPr>
              <w:spacing w:after="157" w:line="249" w:lineRule="auto"/>
              <w:ind w:left="-5"/>
              <w:rPr>
                <w:sz w:val="22"/>
                <w:szCs w:val="22"/>
              </w:rPr>
            </w:pPr>
          </w:p>
        </w:tc>
        <w:tc>
          <w:tcPr>
            <w:tcW w:w="3685" w:type="dxa"/>
            <w:vAlign w:val="center"/>
          </w:tcPr>
          <w:p w14:paraId="062AA3E2" w14:textId="77777777" w:rsidR="00C63C20" w:rsidRPr="00407266" w:rsidRDefault="00C63C20" w:rsidP="00F73E06">
            <w:pPr>
              <w:spacing w:after="157" w:line="249" w:lineRule="auto"/>
              <w:ind w:left="-5"/>
              <w:rPr>
                <w:sz w:val="22"/>
                <w:szCs w:val="22"/>
              </w:rPr>
            </w:pPr>
          </w:p>
        </w:tc>
      </w:tr>
      <w:tr w:rsidR="00C63C20" w:rsidRPr="00407266" w14:paraId="2F955DF7" w14:textId="77777777" w:rsidTr="00586F42">
        <w:tc>
          <w:tcPr>
            <w:tcW w:w="1948" w:type="dxa"/>
            <w:vAlign w:val="center"/>
          </w:tcPr>
          <w:p w14:paraId="51A43B9D" w14:textId="77777777" w:rsidR="00C63C20" w:rsidRPr="00407266" w:rsidRDefault="00C63C20" w:rsidP="00F73E06">
            <w:pPr>
              <w:spacing w:after="157" w:line="249" w:lineRule="auto"/>
              <w:ind w:left="-5"/>
              <w:rPr>
                <w:sz w:val="22"/>
                <w:szCs w:val="22"/>
              </w:rPr>
            </w:pPr>
            <w:r w:rsidRPr="00407266">
              <w:rPr>
                <w:sz w:val="22"/>
                <w:szCs w:val="22"/>
              </w:rPr>
              <w:t>Nato</w:t>
            </w:r>
          </w:p>
        </w:tc>
        <w:tc>
          <w:tcPr>
            <w:tcW w:w="4114" w:type="dxa"/>
            <w:vAlign w:val="center"/>
          </w:tcPr>
          <w:p w14:paraId="248FC623" w14:textId="77777777" w:rsidR="00C63C20" w:rsidRPr="00407266" w:rsidRDefault="00C63C20" w:rsidP="00F73E06">
            <w:pPr>
              <w:spacing w:after="157" w:line="249" w:lineRule="auto"/>
              <w:ind w:left="-5"/>
              <w:rPr>
                <w:sz w:val="22"/>
                <w:szCs w:val="22"/>
              </w:rPr>
            </w:pPr>
            <w:r w:rsidRPr="00407266">
              <w:rPr>
                <w:sz w:val="22"/>
                <w:szCs w:val="22"/>
              </w:rPr>
              <w:t>A</w:t>
            </w:r>
          </w:p>
        </w:tc>
        <w:tc>
          <w:tcPr>
            <w:tcW w:w="3685" w:type="dxa"/>
            <w:vAlign w:val="center"/>
          </w:tcPr>
          <w:p w14:paraId="3AB0E6DC" w14:textId="77777777" w:rsidR="00C63C20" w:rsidRPr="00407266" w:rsidRDefault="00C63C20" w:rsidP="00F73E06">
            <w:pPr>
              <w:spacing w:after="157" w:line="249" w:lineRule="auto"/>
              <w:ind w:left="-5"/>
              <w:rPr>
                <w:sz w:val="22"/>
                <w:szCs w:val="22"/>
              </w:rPr>
            </w:pPr>
            <w:r w:rsidRPr="00407266">
              <w:rPr>
                <w:sz w:val="22"/>
                <w:szCs w:val="22"/>
              </w:rPr>
              <w:t>Il</w:t>
            </w:r>
          </w:p>
        </w:tc>
      </w:tr>
      <w:tr w:rsidR="00C63C20" w:rsidRPr="00407266" w14:paraId="02E0DACA" w14:textId="77777777" w:rsidTr="00586F42">
        <w:tc>
          <w:tcPr>
            <w:tcW w:w="1948" w:type="dxa"/>
            <w:vAlign w:val="center"/>
          </w:tcPr>
          <w:p w14:paraId="6CEC8AC6" w14:textId="77777777" w:rsidR="00C63C20" w:rsidRPr="00407266" w:rsidRDefault="00C63C20" w:rsidP="00F73E06">
            <w:pPr>
              <w:spacing w:after="157" w:line="249" w:lineRule="auto"/>
              <w:ind w:left="-5"/>
              <w:rPr>
                <w:sz w:val="22"/>
                <w:szCs w:val="22"/>
              </w:rPr>
            </w:pPr>
            <w:r w:rsidRPr="00407266">
              <w:rPr>
                <w:sz w:val="22"/>
                <w:szCs w:val="22"/>
              </w:rPr>
              <w:t>Cod. Fiscale</w:t>
            </w:r>
          </w:p>
        </w:tc>
        <w:tc>
          <w:tcPr>
            <w:tcW w:w="4114" w:type="dxa"/>
            <w:vAlign w:val="center"/>
          </w:tcPr>
          <w:p w14:paraId="4994CE95" w14:textId="77777777" w:rsidR="00C63C20" w:rsidRPr="00407266" w:rsidRDefault="00C63C20" w:rsidP="00F73E06">
            <w:pPr>
              <w:spacing w:after="157" w:line="249" w:lineRule="auto"/>
              <w:ind w:left="-5"/>
              <w:rPr>
                <w:sz w:val="22"/>
                <w:szCs w:val="22"/>
              </w:rPr>
            </w:pPr>
          </w:p>
        </w:tc>
        <w:tc>
          <w:tcPr>
            <w:tcW w:w="3685" w:type="dxa"/>
            <w:vAlign w:val="center"/>
          </w:tcPr>
          <w:p w14:paraId="6CC5FF52" w14:textId="77777777" w:rsidR="00C63C20" w:rsidRPr="00407266" w:rsidRDefault="00C63C20" w:rsidP="00F73E06">
            <w:pPr>
              <w:spacing w:after="157" w:line="249" w:lineRule="auto"/>
              <w:ind w:left="-5"/>
              <w:rPr>
                <w:sz w:val="22"/>
                <w:szCs w:val="22"/>
              </w:rPr>
            </w:pPr>
          </w:p>
        </w:tc>
      </w:tr>
      <w:tr w:rsidR="00C63C20" w:rsidRPr="00407266" w14:paraId="20D5A9B0" w14:textId="77777777" w:rsidTr="00586F42">
        <w:tc>
          <w:tcPr>
            <w:tcW w:w="1948" w:type="dxa"/>
            <w:vAlign w:val="center"/>
          </w:tcPr>
          <w:p w14:paraId="07361D60" w14:textId="77777777" w:rsidR="00C63C20" w:rsidRPr="00407266" w:rsidRDefault="00C63C20" w:rsidP="00F73E06">
            <w:pPr>
              <w:spacing w:after="157" w:line="249" w:lineRule="auto"/>
              <w:ind w:left="-5"/>
              <w:rPr>
                <w:sz w:val="22"/>
                <w:szCs w:val="22"/>
              </w:rPr>
            </w:pPr>
            <w:r w:rsidRPr="00407266">
              <w:rPr>
                <w:sz w:val="22"/>
                <w:szCs w:val="22"/>
              </w:rPr>
              <w:t xml:space="preserve">In qualità di </w:t>
            </w:r>
            <w:r w:rsidRPr="00407266">
              <w:rPr>
                <w:rStyle w:val="Rimandonotaapidipagina"/>
                <w:sz w:val="22"/>
                <w:szCs w:val="22"/>
              </w:rPr>
              <w:footnoteReference w:id="1"/>
            </w:r>
          </w:p>
        </w:tc>
        <w:tc>
          <w:tcPr>
            <w:tcW w:w="4114" w:type="dxa"/>
            <w:vAlign w:val="center"/>
          </w:tcPr>
          <w:p w14:paraId="4211A2E0" w14:textId="77777777" w:rsidR="00C63C20" w:rsidRPr="00407266" w:rsidRDefault="00C63C20" w:rsidP="00F73E06">
            <w:pPr>
              <w:spacing w:after="157" w:line="249" w:lineRule="auto"/>
              <w:ind w:left="-5"/>
              <w:rPr>
                <w:sz w:val="22"/>
                <w:szCs w:val="22"/>
              </w:rPr>
            </w:pPr>
          </w:p>
        </w:tc>
        <w:tc>
          <w:tcPr>
            <w:tcW w:w="3685" w:type="dxa"/>
            <w:vAlign w:val="center"/>
          </w:tcPr>
          <w:p w14:paraId="39A24248" w14:textId="77777777" w:rsidR="00C63C20" w:rsidRPr="00407266" w:rsidRDefault="00C63C20" w:rsidP="00F73E06">
            <w:pPr>
              <w:spacing w:after="157" w:line="249" w:lineRule="auto"/>
              <w:ind w:left="-5"/>
              <w:rPr>
                <w:sz w:val="22"/>
                <w:szCs w:val="22"/>
              </w:rPr>
            </w:pPr>
          </w:p>
        </w:tc>
      </w:tr>
      <w:tr w:rsidR="00C63C20" w:rsidRPr="00407266" w14:paraId="12AF2273" w14:textId="77777777" w:rsidTr="00586F42">
        <w:tc>
          <w:tcPr>
            <w:tcW w:w="1948" w:type="dxa"/>
            <w:vAlign w:val="center"/>
          </w:tcPr>
          <w:p w14:paraId="3FDB7D22" w14:textId="77777777" w:rsidR="00C63C20" w:rsidRPr="00407266" w:rsidRDefault="00C63C20" w:rsidP="00F73E06">
            <w:pPr>
              <w:spacing w:after="157" w:line="249" w:lineRule="auto"/>
              <w:ind w:left="-5"/>
              <w:rPr>
                <w:sz w:val="22"/>
                <w:szCs w:val="22"/>
              </w:rPr>
            </w:pPr>
            <w:r w:rsidRPr="00407266">
              <w:rPr>
                <w:sz w:val="22"/>
                <w:szCs w:val="22"/>
              </w:rPr>
              <w:t>Ditta</w:t>
            </w:r>
          </w:p>
        </w:tc>
        <w:tc>
          <w:tcPr>
            <w:tcW w:w="4114" w:type="dxa"/>
            <w:vAlign w:val="center"/>
          </w:tcPr>
          <w:p w14:paraId="625C6408" w14:textId="77777777" w:rsidR="00C63C20" w:rsidRPr="00407266" w:rsidRDefault="00C63C20" w:rsidP="00F73E06">
            <w:pPr>
              <w:spacing w:after="157" w:line="249" w:lineRule="auto"/>
              <w:ind w:left="-5"/>
              <w:rPr>
                <w:sz w:val="22"/>
                <w:szCs w:val="22"/>
              </w:rPr>
            </w:pPr>
          </w:p>
        </w:tc>
        <w:tc>
          <w:tcPr>
            <w:tcW w:w="3685" w:type="dxa"/>
            <w:vAlign w:val="center"/>
          </w:tcPr>
          <w:p w14:paraId="0D766937" w14:textId="4DC79461" w:rsidR="00C63C20" w:rsidRPr="00407266" w:rsidRDefault="00586F42" w:rsidP="00F73E06">
            <w:pPr>
              <w:spacing w:after="157" w:line="249" w:lineRule="auto"/>
              <w:ind w:left="-5"/>
              <w:rPr>
                <w:sz w:val="22"/>
                <w:szCs w:val="22"/>
              </w:rPr>
            </w:pPr>
            <w:r w:rsidRPr="00407266">
              <w:rPr>
                <w:sz w:val="22"/>
                <w:szCs w:val="22"/>
              </w:rPr>
              <w:t>CF/</w:t>
            </w:r>
            <w:r w:rsidR="00C63C20" w:rsidRPr="00407266">
              <w:rPr>
                <w:sz w:val="22"/>
                <w:szCs w:val="22"/>
              </w:rPr>
              <w:t>P. I.V.A.</w:t>
            </w:r>
          </w:p>
        </w:tc>
      </w:tr>
      <w:tr w:rsidR="00C63C20" w:rsidRPr="00407266" w14:paraId="78F55241" w14:textId="77777777" w:rsidTr="00586F42">
        <w:tc>
          <w:tcPr>
            <w:tcW w:w="1948" w:type="dxa"/>
            <w:vAlign w:val="center"/>
          </w:tcPr>
          <w:p w14:paraId="63C9437B" w14:textId="494D7942" w:rsidR="00C63C20" w:rsidRPr="00407266" w:rsidRDefault="00586F42" w:rsidP="00F73E06">
            <w:pPr>
              <w:spacing w:after="157" w:line="249" w:lineRule="auto"/>
              <w:ind w:left="-5"/>
              <w:rPr>
                <w:sz w:val="22"/>
                <w:szCs w:val="22"/>
              </w:rPr>
            </w:pPr>
            <w:r w:rsidRPr="00407266">
              <w:rPr>
                <w:sz w:val="22"/>
                <w:szCs w:val="22"/>
              </w:rPr>
              <w:t>Sede</w:t>
            </w:r>
          </w:p>
        </w:tc>
        <w:tc>
          <w:tcPr>
            <w:tcW w:w="4114" w:type="dxa"/>
            <w:vAlign w:val="center"/>
          </w:tcPr>
          <w:p w14:paraId="3B2EBE3E" w14:textId="57B2448D" w:rsidR="00C63C20" w:rsidRPr="00407266" w:rsidRDefault="00586F42" w:rsidP="00F73E06">
            <w:pPr>
              <w:spacing w:after="157" w:line="249" w:lineRule="auto"/>
              <w:ind w:left="-5"/>
              <w:rPr>
                <w:sz w:val="22"/>
                <w:szCs w:val="22"/>
              </w:rPr>
            </w:pPr>
            <w:r w:rsidRPr="00407266">
              <w:rPr>
                <w:sz w:val="22"/>
                <w:szCs w:val="22"/>
              </w:rPr>
              <w:t>Cap/Zip:</w:t>
            </w:r>
          </w:p>
        </w:tc>
        <w:tc>
          <w:tcPr>
            <w:tcW w:w="3685" w:type="dxa"/>
            <w:vAlign w:val="center"/>
          </w:tcPr>
          <w:p w14:paraId="0B453455" w14:textId="14296397" w:rsidR="00C63C20" w:rsidRPr="00407266" w:rsidRDefault="00586F42" w:rsidP="00F73E06">
            <w:pPr>
              <w:spacing w:after="157" w:line="249" w:lineRule="auto"/>
              <w:ind w:left="-5"/>
              <w:rPr>
                <w:sz w:val="22"/>
                <w:szCs w:val="22"/>
              </w:rPr>
            </w:pPr>
            <w:r w:rsidRPr="00407266">
              <w:rPr>
                <w:sz w:val="22"/>
                <w:szCs w:val="22"/>
              </w:rPr>
              <w:t>Città e provincia:</w:t>
            </w:r>
          </w:p>
        </w:tc>
      </w:tr>
      <w:tr w:rsidR="00586F42" w:rsidRPr="00407266" w14:paraId="55CADB1F" w14:textId="77777777" w:rsidTr="00586F42">
        <w:tc>
          <w:tcPr>
            <w:tcW w:w="1948" w:type="dxa"/>
            <w:vAlign w:val="center"/>
          </w:tcPr>
          <w:p w14:paraId="7D16F5E7" w14:textId="22637B1B" w:rsidR="00586F42" w:rsidRPr="00407266" w:rsidRDefault="00586F42" w:rsidP="00F73E06">
            <w:pPr>
              <w:spacing w:after="157" w:line="249" w:lineRule="auto"/>
              <w:ind w:left="-5"/>
              <w:rPr>
                <w:sz w:val="22"/>
                <w:szCs w:val="22"/>
              </w:rPr>
            </w:pPr>
            <w:r w:rsidRPr="00407266">
              <w:rPr>
                <w:sz w:val="22"/>
                <w:szCs w:val="22"/>
              </w:rPr>
              <w:t>Indirizzo</w:t>
            </w:r>
          </w:p>
        </w:tc>
        <w:tc>
          <w:tcPr>
            <w:tcW w:w="4114" w:type="dxa"/>
            <w:vAlign w:val="center"/>
          </w:tcPr>
          <w:p w14:paraId="74E4942E" w14:textId="77777777" w:rsidR="00586F42" w:rsidRPr="00407266" w:rsidRDefault="00586F42" w:rsidP="00F73E06">
            <w:pPr>
              <w:spacing w:after="157" w:line="249" w:lineRule="auto"/>
              <w:ind w:left="-5"/>
              <w:rPr>
                <w:sz w:val="22"/>
                <w:szCs w:val="22"/>
              </w:rPr>
            </w:pPr>
          </w:p>
        </w:tc>
        <w:tc>
          <w:tcPr>
            <w:tcW w:w="3685" w:type="dxa"/>
            <w:vAlign w:val="center"/>
          </w:tcPr>
          <w:p w14:paraId="00158CE5" w14:textId="77777777" w:rsidR="00586F42" w:rsidRPr="00407266" w:rsidRDefault="00586F42" w:rsidP="00F73E06">
            <w:pPr>
              <w:spacing w:after="157" w:line="249" w:lineRule="auto"/>
              <w:ind w:left="-5"/>
              <w:rPr>
                <w:sz w:val="22"/>
                <w:szCs w:val="22"/>
              </w:rPr>
            </w:pPr>
          </w:p>
        </w:tc>
      </w:tr>
      <w:tr w:rsidR="00586F42" w:rsidRPr="00407266" w14:paraId="0EB0DB32" w14:textId="77777777" w:rsidTr="00586F42">
        <w:tc>
          <w:tcPr>
            <w:tcW w:w="1948" w:type="dxa"/>
            <w:vAlign w:val="center"/>
          </w:tcPr>
          <w:p w14:paraId="48BF938F" w14:textId="340D54B3" w:rsidR="00586F42" w:rsidRPr="00407266" w:rsidRDefault="00586F42" w:rsidP="00F73E06">
            <w:pPr>
              <w:spacing w:after="157" w:line="249" w:lineRule="auto"/>
              <w:ind w:left="-5"/>
              <w:rPr>
                <w:sz w:val="22"/>
                <w:szCs w:val="22"/>
              </w:rPr>
            </w:pPr>
            <w:r w:rsidRPr="00407266">
              <w:rPr>
                <w:sz w:val="22"/>
                <w:szCs w:val="22"/>
              </w:rPr>
              <w:t>Eventuale procura</w:t>
            </w:r>
          </w:p>
        </w:tc>
        <w:tc>
          <w:tcPr>
            <w:tcW w:w="4114" w:type="dxa"/>
            <w:vAlign w:val="center"/>
          </w:tcPr>
          <w:p w14:paraId="788CAC3D" w14:textId="77777777" w:rsidR="00586F42" w:rsidRPr="00407266" w:rsidRDefault="00586F42" w:rsidP="00F73E06">
            <w:pPr>
              <w:spacing w:after="157" w:line="249" w:lineRule="auto"/>
              <w:ind w:left="-5"/>
              <w:rPr>
                <w:sz w:val="22"/>
                <w:szCs w:val="22"/>
              </w:rPr>
            </w:pPr>
          </w:p>
        </w:tc>
        <w:tc>
          <w:tcPr>
            <w:tcW w:w="3685" w:type="dxa"/>
            <w:vAlign w:val="center"/>
          </w:tcPr>
          <w:p w14:paraId="47B89174" w14:textId="77777777" w:rsidR="00586F42" w:rsidRPr="00407266" w:rsidRDefault="00586F42" w:rsidP="00F73E06">
            <w:pPr>
              <w:spacing w:after="157" w:line="249" w:lineRule="auto"/>
              <w:ind w:left="-5"/>
              <w:rPr>
                <w:sz w:val="22"/>
                <w:szCs w:val="22"/>
              </w:rPr>
            </w:pPr>
          </w:p>
        </w:tc>
      </w:tr>
      <w:tr w:rsidR="00C63C20" w:rsidRPr="00407266" w14:paraId="7966EF4F" w14:textId="77777777" w:rsidTr="00586F42">
        <w:tc>
          <w:tcPr>
            <w:tcW w:w="1948" w:type="dxa"/>
            <w:vAlign w:val="center"/>
          </w:tcPr>
          <w:p w14:paraId="76617C59" w14:textId="77777777" w:rsidR="00C63C20" w:rsidRPr="00407266" w:rsidRDefault="00C63C20" w:rsidP="00F73E06">
            <w:pPr>
              <w:spacing w:after="157" w:line="249" w:lineRule="auto"/>
              <w:ind w:left="-5"/>
              <w:rPr>
                <w:sz w:val="22"/>
                <w:szCs w:val="22"/>
              </w:rPr>
            </w:pPr>
            <w:r w:rsidRPr="00407266">
              <w:rPr>
                <w:sz w:val="22"/>
                <w:szCs w:val="22"/>
              </w:rPr>
              <w:t>Recapiti</w:t>
            </w:r>
          </w:p>
        </w:tc>
        <w:tc>
          <w:tcPr>
            <w:tcW w:w="4114" w:type="dxa"/>
            <w:vAlign w:val="center"/>
          </w:tcPr>
          <w:p w14:paraId="14EC628A" w14:textId="77777777" w:rsidR="00C63C20" w:rsidRPr="00407266" w:rsidRDefault="00C63C20" w:rsidP="00F73E06">
            <w:pPr>
              <w:spacing w:after="157" w:line="249" w:lineRule="auto"/>
              <w:ind w:left="-5"/>
              <w:rPr>
                <w:sz w:val="22"/>
                <w:szCs w:val="22"/>
              </w:rPr>
            </w:pPr>
            <w:proofErr w:type="spellStart"/>
            <w:r w:rsidRPr="00407266">
              <w:rPr>
                <w:sz w:val="22"/>
                <w:szCs w:val="22"/>
              </w:rPr>
              <w:t>Pec</w:t>
            </w:r>
            <w:proofErr w:type="spellEnd"/>
          </w:p>
        </w:tc>
        <w:tc>
          <w:tcPr>
            <w:tcW w:w="3685" w:type="dxa"/>
            <w:vAlign w:val="center"/>
          </w:tcPr>
          <w:p w14:paraId="4B8CF384" w14:textId="77777777" w:rsidR="00C63C20" w:rsidRPr="00407266" w:rsidRDefault="00C63C20" w:rsidP="00F73E06">
            <w:pPr>
              <w:spacing w:after="157" w:line="249" w:lineRule="auto"/>
              <w:ind w:left="-5"/>
              <w:rPr>
                <w:sz w:val="22"/>
                <w:szCs w:val="22"/>
              </w:rPr>
            </w:pPr>
            <w:r w:rsidRPr="00407266">
              <w:rPr>
                <w:sz w:val="22"/>
                <w:szCs w:val="22"/>
              </w:rPr>
              <w:t>Mail</w:t>
            </w:r>
          </w:p>
        </w:tc>
      </w:tr>
    </w:tbl>
    <w:p w14:paraId="4F3FFAA0" w14:textId="77777777" w:rsidR="0044623B" w:rsidRPr="00407266" w:rsidRDefault="0044623B" w:rsidP="004810FD">
      <w:pPr>
        <w:widowControl w:val="0"/>
        <w:autoSpaceDE w:val="0"/>
        <w:autoSpaceDN w:val="0"/>
        <w:adjustRightInd w:val="0"/>
        <w:jc w:val="center"/>
        <w:rPr>
          <w:b/>
          <w:bCs/>
          <w:sz w:val="20"/>
          <w:szCs w:val="22"/>
        </w:rPr>
      </w:pPr>
    </w:p>
    <w:p w14:paraId="7D2FDBAE" w14:textId="19B72F33" w:rsidR="004810FD" w:rsidRPr="00407266" w:rsidRDefault="004810FD" w:rsidP="004810FD">
      <w:pPr>
        <w:widowControl w:val="0"/>
        <w:autoSpaceDE w:val="0"/>
        <w:autoSpaceDN w:val="0"/>
        <w:adjustRightInd w:val="0"/>
        <w:jc w:val="center"/>
        <w:rPr>
          <w:b/>
          <w:bCs/>
          <w:sz w:val="20"/>
          <w:szCs w:val="22"/>
        </w:rPr>
      </w:pPr>
      <w:r w:rsidRPr="00407266">
        <w:rPr>
          <w:b/>
          <w:bCs/>
          <w:sz w:val="20"/>
          <w:szCs w:val="22"/>
        </w:rPr>
        <w:t xml:space="preserve">CHIEDE </w:t>
      </w:r>
    </w:p>
    <w:p w14:paraId="300B9C46" w14:textId="77777777" w:rsidR="004810FD" w:rsidRPr="00407266" w:rsidRDefault="004810FD" w:rsidP="004810FD">
      <w:pPr>
        <w:widowControl w:val="0"/>
        <w:autoSpaceDE w:val="0"/>
        <w:autoSpaceDN w:val="0"/>
        <w:adjustRightInd w:val="0"/>
        <w:jc w:val="center"/>
        <w:rPr>
          <w:sz w:val="20"/>
          <w:szCs w:val="22"/>
        </w:rPr>
      </w:pPr>
    </w:p>
    <w:p w14:paraId="4876E73F" w14:textId="77777777" w:rsidR="004810FD" w:rsidRPr="00407266" w:rsidRDefault="004810FD" w:rsidP="004810FD">
      <w:pPr>
        <w:widowControl w:val="0"/>
        <w:tabs>
          <w:tab w:val="left" w:pos="9214"/>
        </w:tabs>
        <w:ind w:right="-568"/>
        <w:jc w:val="both"/>
        <w:rPr>
          <w:i/>
          <w:sz w:val="22"/>
          <w:szCs w:val="22"/>
        </w:rPr>
      </w:pPr>
      <w:r w:rsidRPr="00407266">
        <w:rPr>
          <w:sz w:val="22"/>
          <w:szCs w:val="22"/>
        </w:rPr>
        <w:t xml:space="preserve">di essere ammesso alla procedura indicata in oggetto come </w:t>
      </w:r>
      <w:r w:rsidRPr="00407266">
        <w:rPr>
          <w:i/>
          <w:sz w:val="22"/>
          <w:szCs w:val="22"/>
        </w:rPr>
        <w:t>(</w:t>
      </w:r>
      <w:r w:rsidRPr="00407266">
        <w:rPr>
          <w:i/>
          <w:color w:val="FF0000"/>
          <w:sz w:val="22"/>
          <w:szCs w:val="22"/>
        </w:rPr>
        <w:t>barrare e completare la casella che interessa</w:t>
      </w:r>
      <w:r w:rsidRPr="00407266">
        <w:rPr>
          <w:i/>
          <w:sz w:val="22"/>
          <w:szCs w:val="22"/>
        </w:rPr>
        <w:t>):</w:t>
      </w:r>
    </w:p>
    <w:p w14:paraId="1492301C" w14:textId="77777777" w:rsidR="004810FD" w:rsidRPr="00407266" w:rsidRDefault="004810FD" w:rsidP="004810FD">
      <w:pPr>
        <w:widowControl w:val="0"/>
        <w:tabs>
          <w:tab w:val="left" w:pos="9214"/>
        </w:tabs>
        <w:ind w:right="-568"/>
        <w:jc w:val="both"/>
        <w:rPr>
          <w:i/>
          <w:sz w:val="22"/>
          <w:szCs w:val="22"/>
        </w:rPr>
      </w:pPr>
    </w:p>
    <w:bookmarkStart w:id="5" w:name="Controllo1"/>
    <w:p w14:paraId="474C5BF1" w14:textId="77777777" w:rsidR="004810FD" w:rsidRPr="00407266" w:rsidRDefault="004810FD" w:rsidP="00717BF6">
      <w:pPr>
        <w:widowControl w:val="0"/>
        <w:autoSpaceDE w:val="0"/>
        <w:autoSpaceDN w:val="0"/>
        <w:adjustRightInd w:val="0"/>
        <w:spacing w:line="276" w:lineRule="auto"/>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bookmarkEnd w:id="5"/>
      <w:r w:rsidRPr="00407266">
        <w:rPr>
          <w:color w:val="000000"/>
          <w:sz w:val="22"/>
          <w:szCs w:val="22"/>
          <w:lang w:eastAsia="en-US"/>
        </w:rPr>
        <w:t xml:space="preserve">   </w:t>
      </w:r>
      <w:r w:rsidRPr="00407266">
        <w:rPr>
          <w:b/>
          <w:sz w:val="22"/>
          <w:szCs w:val="22"/>
          <w:lang w:eastAsia="en-US"/>
        </w:rPr>
        <w:t>Professionista singolo</w:t>
      </w:r>
      <w:r w:rsidRPr="00407266">
        <w:rPr>
          <w:color w:val="000000"/>
          <w:sz w:val="22"/>
          <w:szCs w:val="22"/>
          <w:lang w:eastAsia="en-US"/>
        </w:rPr>
        <w:t xml:space="preserve"> </w:t>
      </w:r>
    </w:p>
    <w:p w14:paraId="5770081D" w14:textId="77777777" w:rsidR="004810FD" w:rsidRPr="00407266" w:rsidRDefault="004810FD" w:rsidP="004810FD">
      <w:pPr>
        <w:widowControl w:val="0"/>
        <w:autoSpaceDE w:val="0"/>
        <w:autoSpaceDN w:val="0"/>
        <w:adjustRightInd w:val="0"/>
        <w:ind w:left="709"/>
        <w:jc w:val="both"/>
        <w:rPr>
          <w:color w:val="000000"/>
          <w:sz w:val="22"/>
          <w:szCs w:val="22"/>
          <w:lang w:eastAsia="en-US"/>
        </w:rPr>
      </w:pPr>
    </w:p>
    <w:p w14:paraId="7FF41906" w14:textId="5ECA94BE" w:rsidR="004810FD" w:rsidRPr="00407266" w:rsidRDefault="004810FD" w:rsidP="00717BF6">
      <w:pPr>
        <w:widowControl w:val="0"/>
        <w:autoSpaceDE w:val="0"/>
        <w:autoSpaceDN w:val="0"/>
        <w:adjustRightInd w:val="0"/>
        <w:spacing w:line="276" w:lineRule="auto"/>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0047174B" w:rsidRPr="00407266">
        <w:rPr>
          <w:color w:val="000000"/>
          <w:sz w:val="22"/>
          <w:szCs w:val="22"/>
          <w:lang w:eastAsia="en-US"/>
        </w:rPr>
        <w:t xml:space="preserve">  </w:t>
      </w:r>
      <w:r w:rsidR="0047174B" w:rsidRPr="00407266">
        <w:rPr>
          <w:b/>
          <w:sz w:val="22"/>
          <w:szCs w:val="22"/>
          <w:lang w:eastAsia="en-US"/>
        </w:rPr>
        <w:t>Professionista</w:t>
      </w:r>
      <w:r w:rsidRPr="00407266">
        <w:rPr>
          <w:b/>
          <w:color w:val="000000"/>
          <w:sz w:val="22"/>
          <w:szCs w:val="22"/>
          <w:lang w:eastAsia="en-US"/>
        </w:rPr>
        <w:t xml:space="preserve"> associato </w:t>
      </w:r>
      <w:r w:rsidRPr="00407266">
        <w:rPr>
          <w:color w:val="000000"/>
          <w:sz w:val="22"/>
          <w:szCs w:val="22"/>
          <w:u w:val="single"/>
          <w:lang w:eastAsia="en-US"/>
        </w:rPr>
        <w:t>con potere di rappresentanza</w:t>
      </w:r>
      <w:r w:rsidRPr="00407266">
        <w:rPr>
          <w:color w:val="000000"/>
          <w:sz w:val="22"/>
          <w:szCs w:val="22"/>
          <w:lang w:eastAsia="en-US"/>
        </w:rPr>
        <w:t xml:space="preserve"> di Studio Associato/Associazione professionale    </w:t>
      </w:r>
    </w:p>
    <w:p w14:paraId="6D713672" w14:textId="77777777" w:rsidR="004810FD" w:rsidRPr="00407266" w:rsidRDefault="004810FD" w:rsidP="004810FD">
      <w:pPr>
        <w:widowControl w:val="0"/>
        <w:autoSpaceDE w:val="0"/>
        <w:autoSpaceDN w:val="0"/>
        <w:adjustRightInd w:val="0"/>
        <w:ind w:left="714"/>
        <w:jc w:val="both"/>
        <w:rPr>
          <w:color w:val="000000"/>
          <w:sz w:val="22"/>
          <w:szCs w:val="22"/>
          <w:lang w:eastAsia="en-US"/>
        </w:rPr>
      </w:pPr>
    </w:p>
    <w:p w14:paraId="2B42999E" w14:textId="1CD0D77E" w:rsidR="005B7A70" w:rsidRPr="00407266" w:rsidRDefault="004810FD" w:rsidP="00717BF6">
      <w:pPr>
        <w:widowControl w:val="0"/>
        <w:autoSpaceDE w:val="0"/>
        <w:autoSpaceDN w:val="0"/>
        <w:adjustRightInd w:val="0"/>
        <w:ind w:left="993" w:hanging="851"/>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005E3216" w:rsidRPr="00407266">
        <w:rPr>
          <w:color w:val="000000"/>
          <w:sz w:val="22"/>
          <w:szCs w:val="22"/>
          <w:lang w:eastAsia="en-US"/>
        </w:rPr>
        <w:t xml:space="preserve"> </w:t>
      </w:r>
      <w:r w:rsidRPr="00407266">
        <w:rPr>
          <w:b/>
          <w:color w:val="000000"/>
          <w:sz w:val="22"/>
          <w:szCs w:val="22"/>
          <w:lang w:eastAsia="en-US"/>
        </w:rPr>
        <w:t>Professionista associato</w:t>
      </w:r>
      <w:r w:rsidRPr="00407266">
        <w:rPr>
          <w:color w:val="000000"/>
          <w:sz w:val="22"/>
          <w:szCs w:val="22"/>
          <w:lang w:eastAsia="en-US"/>
        </w:rPr>
        <w:t xml:space="preserve"> </w:t>
      </w:r>
      <w:r w:rsidRPr="00407266">
        <w:rPr>
          <w:color w:val="000000"/>
          <w:sz w:val="22"/>
          <w:szCs w:val="22"/>
          <w:u w:val="single"/>
          <w:lang w:eastAsia="en-US"/>
        </w:rPr>
        <w:t>senza potere di rappresentanza</w:t>
      </w:r>
      <w:r w:rsidRPr="00407266">
        <w:rPr>
          <w:color w:val="000000"/>
          <w:sz w:val="22"/>
          <w:szCs w:val="22"/>
          <w:lang w:eastAsia="en-US"/>
        </w:rPr>
        <w:t xml:space="preserve"> di Studio Associato/Associazione professionale </w:t>
      </w:r>
    </w:p>
    <w:p w14:paraId="7963B67C" w14:textId="77777777" w:rsidR="004810FD" w:rsidRPr="00407266" w:rsidRDefault="004810FD" w:rsidP="00717BF6">
      <w:pPr>
        <w:widowControl w:val="0"/>
        <w:autoSpaceDE w:val="0"/>
        <w:autoSpaceDN w:val="0"/>
        <w:adjustRightInd w:val="0"/>
        <w:spacing w:line="276" w:lineRule="auto"/>
        <w:ind w:left="567"/>
        <w:jc w:val="both"/>
        <w:rPr>
          <w:color w:val="000000"/>
          <w:sz w:val="22"/>
          <w:szCs w:val="22"/>
          <w:lang w:eastAsia="en-US"/>
        </w:rPr>
      </w:pPr>
    </w:p>
    <w:p w14:paraId="015C9CA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Professionisti</w:t>
      </w:r>
    </w:p>
    <w:p w14:paraId="58F16DFB"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p>
    <w:p w14:paraId="41151771" w14:textId="77777777" w:rsidR="004810FD" w:rsidRPr="00407266" w:rsidRDefault="004810FD" w:rsidP="00717BF6">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Società di Ingegneria</w:t>
      </w:r>
      <w:r w:rsidRPr="00407266">
        <w:rPr>
          <w:color w:val="000000"/>
          <w:sz w:val="22"/>
          <w:szCs w:val="22"/>
          <w:lang w:eastAsia="en-US"/>
        </w:rPr>
        <w:t xml:space="preserve"> </w:t>
      </w:r>
    </w:p>
    <w:p w14:paraId="61312683"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359F4EF9" w14:textId="318AD81E" w:rsidR="004810FD" w:rsidRPr="00407266" w:rsidRDefault="004810FD" w:rsidP="00717BF6">
      <w:pPr>
        <w:widowControl w:val="0"/>
        <w:autoSpaceDE w:val="0"/>
        <w:autoSpaceDN w:val="0"/>
        <w:adjustRightInd w:val="0"/>
        <w:ind w:left="709" w:hanging="567"/>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w:t>
      </w:r>
      <w:r w:rsidRPr="00407266">
        <w:rPr>
          <w:color w:val="000000"/>
          <w:sz w:val="22"/>
          <w:szCs w:val="22"/>
          <w:u w:val="single"/>
          <w:lang w:eastAsia="en-US"/>
        </w:rPr>
        <w:t>Prestatore/Legale rappresentante di</w:t>
      </w:r>
      <w:r w:rsidRPr="00407266">
        <w:rPr>
          <w:color w:val="000000"/>
          <w:sz w:val="22"/>
          <w:szCs w:val="22"/>
          <w:lang w:eastAsia="en-US"/>
        </w:rPr>
        <w:t xml:space="preserve"> </w:t>
      </w:r>
      <w:r w:rsidRPr="00407266">
        <w:rPr>
          <w:b/>
          <w:color w:val="000000"/>
          <w:sz w:val="22"/>
          <w:szCs w:val="22"/>
          <w:lang w:eastAsia="en-US"/>
        </w:rPr>
        <w:t>Prestatore di servizi</w:t>
      </w:r>
      <w:r w:rsidR="005B7A70" w:rsidRPr="00407266">
        <w:rPr>
          <w:color w:val="000000"/>
          <w:sz w:val="22"/>
          <w:szCs w:val="22"/>
          <w:lang w:eastAsia="en-US"/>
        </w:rPr>
        <w:t xml:space="preserve"> ex art. </w:t>
      </w:r>
      <w:r w:rsidR="00D6185C" w:rsidRPr="00407266">
        <w:rPr>
          <w:color w:val="000000"/>
          <w:sz w:val="22"/>
          <w:szCs w:val="22"/>
          <w:lang w:eastAsia="en-US"/>
        </w:rPr>
        <w:t>66</w:t>
      </w:r>
      <w:r w:rsidR="005B7A70" w:rsidRPr="00407266">
        <w:rPr>
          <w:color w:val="000000"/>
          <w:sz w:val="22"/>
          <w:szCs w:val="22"/>
          <w:lang w:eastAsia="en-US"/>
        </w:rPr>
        <w:t>, co. 1 lett. d)</w:t>
      </w:r>
      <w:r w:rsidR="00D6185C" w:rsidRPr="00407266">
        <w:rPr>
          <w:color w:val="000000"/>
          <w:sz w:val="22"/>
          <w:szCs w:val="22"/>
          <w:lang w:eastAsia="en-US"/>
        </w:rPr>
        <w:t xml:space="preserve"> del Codice</w:t>
      </w:r>
    </w:p>
    <w:p w14:paraId="3BA58910" w14:textId="77777777" w:rsidR="004810FD" w:rsidRPr="00407266" w:rsidRDefault="004810FD" w:rsidP="00717BF6">
      <w:pPr>
        <w:widowControl w:val="0"/>
        <w:autoSpaceDE w:val="0"/>
        <w:autoSpaceDN w:val="0"/>
        <w:adjustRightInd w:val="0"/>
        <w:ind w:left="567"/>
        <w:jc w:val="both"/>
        <w:rPr>
          <w:color w:val="000000"/>
          <w:sz w:val="22"/>
          <w:szCs w:val="22"/>
          <w:lang w:eastAsia="en-US"/>
        </w:rPr>
      </w:pPr>
    </w:p>
    <w:p w14:paraId="7560C9C0" w14:textId="25D079C7" w:rsidR="004810FD" w:rsidRPr="00407266" w:rsidRDefault="004810FD" w:rsidP="00125125">
      <w:pPr>
        <w:widowControl w:val="0"/>
        <w:autoSpaceDE w:val="0"/>
        <w:autoSpaceDN w:val="0"/>
        <w:adjustRightInd w:val="0"/>
        <w:ind w:left="567" w:hanging="425"/>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color w:val="000000"/>
          <w:sz w:val="22"/>
          <w:szCs w:val="22"/>
          <w:u w:val="single"/>
          <w:lang w:eastAsia="en-US"/>
        </w:rPr>
        <w:t>Legale rappresentante di</w:t>
      </w:r>
      <w:r w:rsidRPr="00407266">
        <w:rPr>
          <w:color w:val="000000"/>
          <w:sz w:val="22"/>
          <w:szCs w:val="22"/>
          <w:lang w:eastAsia="en-US"/>
        </w:rPr>
        <w:t xml:space="preserve"> </w:t>
      </w:r>
      <w:r w:rsidRPr="00407266">
        <w:rPr>
          <w:b/>
          <w:color w:val="000000"/>
          <w:sz w:val="22"/>
          <w:szCs w:val="22"/>
          <w:lang w:eastAsia="en-US"/>
        </w:rPr>
        <w:t xml:space="preserve">Consorzio </w:t>
      </w:r>
      <w:r w:rsidR="00125125" w:rsidRPr="00407266">
        <w:rPr>
          <w:b/>
          <w:color w:val="000000"/>
          <w:sz w:val="22"/>
          <w:szCs w:val="22"/>
          <w:lang w:eastAsia="en-US"/>
        </w:rPr>
        <w:t>stabile</w:t>
      </w:r>
      <w:r w:rsidR="00125125" w:rsidRPr="00407266">
        <w:rPr>
          <w:color w:val="000000"/>
          <w:sz w:val="22"/>
          <w:szCs w:val="22"/>
          <w:lang w:eastAsia="en-US"/>
        </w:rPr>
        <w:t xml:space="preserve"> composto</w:t>
      </w:r>
      <w:r w:rsidRPr="00407266">
        <w:rPr>
          <w:sz w:val="22"/>
          <w:szCs w:val="22"/>
          <w:lang w:eastAsia="en-US"/>
        </w:rPr>
        <w:t xml:space="preserve"> da:</w:t>
      </w:r>
    </w:p>
    <w:p w14:paraId="2CC30355" w14:textId="039C2389" w:rsidR="00125125"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Società di professionisti __________________________</w:t>
      </w:r>
      <w:r w:rsidR="005B7A70" w:rsidRPr="00407266">
        <w:rPr>
          <w:rFonts w:ascii="Times New Roman" w:hAnsi="Times New Roman"/>
          <w:color w:val="000000"/>
        </w:rPr>
        <w:t>_</w:t>
      </w:r>
    </w:p>
    <w:p w14:paraId="40130EFE" w14:textId="0446C993" w:rsidR="004810FD" w:rsidRPr="00407266" w:rsidRDefault="004810FD"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 xml:space="preserve"> Società di ingegneria ____________________</w:t>
      </w:r>
      <w:r w:rsidR="00125125" w:rsidRPr="00407266">
        <w:rPr>
          <w:rFonts w:ascii="Times New Roman" w:hAnsi="Times New Roman"/>
          <w:color w:val="000000"/>
        </w:rPr>
        <w:t>___________________________</w:t>
      </w:r>
    </w:p>
    <w:p w14:paraId="7ABBE686" w14:textId="3BBB0CF1" w:rsidR="00125125"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Consorzi</w:t>
      </w:r>
      <w:r w:rsidR="004C3B45" w:rsidRPr="00407266">
        <w:rPr>
          <w:rFonts w:ascii="Times New Roman" w:hAnsi="Times New Roman"/>
          <w:color w:val="000000"/>
        </w:rPr>
        <w:t xml:space="preserve"> professionali ai sensi dell’art. 12 della l. 81/2017_______</w:t>
      </w:r>
      <w:r w:rsidRPr="00407266">
        <w:rPr>
          <w:rFonts w:ascii="Times New Roman" w:hAnsi="Times New Roman"/>
          <w:color w:val="000000"/>
        </w:rPr>
        <w:t>___________</w:t>
      </w:r>
    </w:p>
    <w:p w14:paraId="3632FF4A" w14:textId="2E2AC94C" w:rsidR="004810FD" w:rsidRPr="00407266" w:rsidRDefault="00125125" w:rsidP="00B71C2F">
      <w:pPr>
        <w:pStyle w:val="Paragrafoelenco"/>
        <w:widowControl w:val="0"/>
        <w:numPr>
          <w:ilvl w:val="0"/>
          <w:numId w:val="10"/>
        </w:numPr>
        <w:tabs>
          <w:tab w:val="left" w:pos="1134"/>
        </w:tabs>
        <w:autoSpaceDE w:val="0"/>
        <w:autoSpaceDN w:val="0"/>
        <w:adjustRightInd w:val="0"/>
        <w:jc w:val="both"/>
        <w:rPr>
          <w:rFonts w:ascii="Times New Roman" w:hAnsi="Times New Roman"/>
          <w:color w:val="000000"/>
        </w:rPr>
      </w:pPr>
      <w:r w:rsidRPr="00407266">
        <w:rPr>
          <w:rFonts w:ascii="Times New Roman" w:hAnsi="Times New Roman"/>
          <w:color w:val="000000"/>
        </w:rPr>
        <w:t>d</w:t>
      </w:r>
      <w:r w:rsidR="004810FD" w:rsidRPr="00407266">
        <w:rPr>
          <w:rFonts w:ascii="Times New Roman" w:hAnsi="Times New Roman"/>
          <w:color w:val="000000"/>
        </w:rPr>
        <w:t xml:space="preserve">i tipo misto _______________________________________________________; </w:t>
      </w:r>
    </w:p>
    <w:p w14:paraId="5D788BA1" w14:textId="77777777" w:rsidR="004810FD" w:rsidRPr="00407266" w:rsidRDefault="004810FD" w:rsidP="004810FD">
      <w:pPr>
        <w:widowControl w:val="0"/>
        <w:autoSpaceDE w:val="0"/>
        <w:autoSpaceDN w:val="0"/>
        <w:adjustRightInd w:val="0"/>
        <w:spacing w:line="276" w:lineRule="auto"/>
        <w:ind w:left="714"/>
        <w:jc w:val="both"/>
        <w:rPr>
          <w:color w:val="000000"/>
          <w:sz w:val="22"/>
          <w:szCs w:val="22"/>
          <w:lang w:eastAsia="en-US"/>
        </w:rPr>
      </w:pPr>
    </w:p>
    <w:p w14:paraId="74917FD8" w14:textId="6BB57CA1" w:rsidR="004810FD" w:rsidRPr="00407266" w:rsidRDefault="004810FD" w:rsidP="00717BF6">
      <w:pPr>
        <w:widowControl w:val="0"/>
        <w:tabs>
          <w:tab w:val="left" w:pos="851"/>
        </w:tabs>
        <w:autoSpaceDE w:val="0"/>
        <w:autoSpaceDN w:val="0"/>
        <w:adjustRightInd w:val="0"/>
        <w:ind w:firstLine="142"/>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Pr="00407266">
        <w:rPr>
          <w:b/>
          <w:color w:val="000000"/>
          <w:sz w:val="22"/>
          <w:szCs w:val="22"/>
          <w:lang w:eastAsia="en-US"/>
        </w:rPr>
        <w:t>Mandatario/capogruppo</w:t>
      </w: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67377" w:rsidRPr="00407266">
        <w:rPr>
          <w:b/>
          <w:color w:val="000000"/>
          <w:sz w:val="22"/>
          <w:szCs w:val="22"/>
          <w:lang w:eastAsia="en-US"/>
        </w:rPr>
        <w:t>Mandante</w:t>
      </w:r>
      <w:r w:rsidR="00767377" w:rsidRPr="00407266">
        <w:rPr>
          <w:color w:val="000000"/>
          <w:sz w:val="22"/>
          <w:szCs w:val="22"/>
          <w:lang w:eastAsia="en-US"/>
        </w:rPr>
        <w:t xml:space="preserve"> di</w:t>
      </w:r>
      <w:r w:rsidRPr="00407266">
        <w:rPr>
          <w:color w:val="000000"/>
          <w:sz w:val="22"/>
          <w:szCs w:val="22"/>
          <w:lang w:eastAsia="en-US"/>
        </w:rPr>
        <w:t xml:space="preserve">:  </w:t>
      </w:r>
    </w:p>
    <w:p w14:paraId="0CE271F1"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Raggruppamento Temporaneo;</w:t>
      </w:r>
    </w:p>
    <w:p w14:paraId="6639D063" w14:textId="77777777" w:rsidR="004810FD" w:rsidRPr="00407266" w:rsidRDefault="004810FD" w:rsidP="004810FD">
      <w:pPr>
        <w:widowControl w:val="0"/>
        <w:tabs>
          <w:tab w:val="left" w:pos="851"/>
        </w:tabs>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un GEIE;</w:t>
      </w:r>
    </w:p>
    <w:p w14:paraId="13EE4642"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già costituito;</w:t>
      </w:r>
    </w:p>
    <w:p w14:paraId="370A1484" w14:textId="77777777" w:rsidR="004810FD" w:rsidRPr="00407266" w:rsidRDefault="004810FD" w:rsidP="004810FD">
      <w:pPr>
        <w:widowControl w:val="0"/>
        <w:tabs>
          <w:tab w:val="left" w:pos="1985"/>
        </w:tabs>
        <w:autoSpaceDE w:val="0"/>
        <w:autoSpaceDN w:val="0"/>
        <w:adjustRightInd w:val="0"/>
        <w:ind w:firstLine="1276"/>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da costituirsi</w:t>
      </w:r>
    </w:p>
    <w:bookmarkEnd w:id="4"/>
    <w:p w14:paraId="3BE19148" w14:textId="26317600" w:rsidR="004810FD" w:rsidRPr="00407266" w:rsidRDefault="004810FD" w:rsidP="00E85208">
      <w:pPr>
        <w:widowControl w:val="0"/>
        <w:tabs>
          <w:tab w:val="left" w:pos="9214"/>
        </w:tabs>
        <w:ind w:right="-568"/>
        <w:jc w:val="both"/>
        <w:rPr>
          <w:b/>
          <w:sz w:val="18"/>
          <w:szCs w:val="22"/>
        </w:rPr>
      </w:pPr>
    </w:p>
    <w:p w14:paraId="578F5976" w14:textId="78D48E60" w:rsidR="004810FD" w:rsidRPr="00407266" w:rsidRDefault="004810FD" w:rsidP="0047174B">
      <w:pPr>
        <w:widowControl w:val="0"/>
        <w:autoSpaceDE w:val="0"/>
        <w:autoSpaceDN w:val="0"/>
        <w:adjustRightInd w:val="0"/>
        <w:jc w:val="both"/>
        <w:rPr>
          <w:color w:val="000000"/>
          <w:sz w:val="22"/>
          <w:szCs w:val="22"/>
          <w:lang w:eastAsia="en-US"/>
        </w:rPr>
      </w:pP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w:t>
      </w:r>
      <w:r w:rsidR="007171E8" w:rsidRPr="00407266">
        <w:rPr>
          <w:b/>
          <w:color w:val="000000"/>
          <w:sz w:val="22"/>
          <w:szCs w:val="22"/>
          <w:lang w:eastAsia="en-US"/>
        </w:rPr>
        <w:t xml:space="preserve">aggregazioni tra gli operatori economici di cui ai punti </w:t>
      </w:r>
      <w:r w:rsidR="003730D9" w:rsidRPr="00407266">
        <w:rPr>
          <w:b/>
          <w:color w:val="000000"/>
          <w:sz w:val="22"/>
          <w:szCs w:val="22"/>
          <w:lang w:eastAsia="en-US"/>
        </w:rPr>
        <w:t xml:space="preserve">precedenti </w:t>
      </w:r>
      <w:r w:rsidR="007171E8" w:rsidRPr="00407266">
        <w:rPr>
          <w:b/>
          <w:color w:val="000000"/>
          <w:sz w:val="22"/>
          <w:szCs w:val="22"/>
          <w:lang w:eastAsia="en-US"/>
        </w:rPr>
        <w:t>aderenti al contratto di rete (rete di imprese, rete di professionisti o rete mista ai sensi dell’art. 12 della l. 81/2017)</w:t>
      </w:r>
      <w:r w:rsidRPr="00407266">
        <w:rPr>
          <w:color w:val="000000"/>
          <w:sz w:val="22"/>
          <w:szCs w:val="22"/>
          <w:lang w:eastAsia="en-US"/>
        </w:rPr>
        <w:t>:</w:t>
      </w:r>
    </w:p>
    <w:p w14:paraId="3167E9B2"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e di soggettività giuridica;</w:t>
      </w:r>
    </w:p>
    <w:p w14:paraId="7A7D25BB" w14:textId="77777777" w:rsidR="004810FD" w:rsidRPr="00407266" w:rsidRDefault="004810FD" w:rsidP="004810FD">
      <w:pPr>
        <w:widowControl w:val="0"/>
        <w:autoSpaceDE w:val="0"/>
        <w:autoSpaceDN w:val="0"/>
        <w:adjustRightInd w:val="0"/>
        <w:ind w:firstLine="709"/>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con potere di rappresentanza ma priva di soggettività giuridica;</w:t>
      </w:r>
    </w:p>
    <w:p w14:paraId="2E1D6F7F" w14:textId="77777777" w:rsidR="004810FD" w:rsidRPr="00407266" w:rsidRDefault="004810FD" w:rsidP="004810FD">
      <w:pPr>
        <w:widowControl w:val="0"/>
        <w:autoSpaceDE w:val="0"/>
        <w:autoSpaceDN w:val="0"/>
        <w:adjustRightInd w:val="0"/>
        <w:ind w:left="1276" w:hanging="567"/>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dotata di un organo comune privo del potere di rappresentanza o sprovvista di organo comune, ovvero, dotata di organo comune privo dei requisiti di qualificazione richiesti per assumere la veste di mandataria; </w:t>
      </w:r>
    </w:p>
    <w:p w14:paraId="3A4B18A7"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orizzontale;</w:t>
      </w:r>
    </w:p>
    <w:p w14:paraId="6DFD9D60"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lastRenderedPageBreak/>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verticale; </w:t>
      </w:r>
    </w:p>
    <w:p w14:paraId="358B5C7E" w14:textId="77777777" w:rsidR="004810FD" w:rsidRPr="00407266" w:rsidRDefault="004810FD" w:rsidP="004810FD">
      <w:pPr>
        <w:widowControl w:val="0"/>
        <w:tabs>
          <w:tab w:val="left" w:pos="1560"/>
        </w:tabs>
        <w:autoSpaceDE w:val="0"/>
        <w:autoSpaceDN w:val="0"/>
        <w:adjustRightInd w:val="0"/>
        <w:ind w:firstLine="993"/>
        <w:jc w:val="both"/>
        <w:rPr>
          <w:color w:val="000000"/>
          <w:sz w:val="22"/>
          <w:szCs w:val="22"/>
          <w:lang w:eastAsia="en-US"/>
        </w:rPr>
      </w:pPr>
      <w:r w:rsidRPr="00407266">
        <w:rPr>
          <w:color w:val="000000"/>
          <w:sz w:val="22"/>
          <w:szCs w:val="22"/>
          <w:lang w:eastAsia="en-US"/>
        </w:rPr>
        <w:t xml:space="preserve">     </w:t>
      </w:r>
      <w:r w:rsidRPr="00407266">
        <w:rPr>
          <w:color w:val="000000"/>
          <w:sz w:val="22"/>
          <w:szCs w:val="22"/>
          <w:lang w:eastAsia="en-US"/>
        </w:rPr>
        <w:fldChar w:fldCharType="begin">
          <w:ffData>
            <w:name w:val="Controllo1"/>
            <w:enabled/>
            <w:calcOnExit w:val="0"/>
            <w:checkBox>
              <w:sizeAuto/>
              <w:default w:val="0"/>
            </w:checkBox>
          </w:ffData>
        </w:fldChar>
      </w:r>
      <w:r w:rsidRPr="00407266">
        <w:rPr>
          <w:color w:val="000000"/>
          <w:sz w:val="22"/>
          <w:szCs w:val="22"/>
          <w:lang w:eastAsia="en-US"/>
        </w:rPr>
        <w:instrText xml:space="preserve"> FORMCHECKBOX </w:instrText>
      </w:r>
      <w:r w:rsidR="005A6C84">
        <w:rPr>
          <w:color w:val="000000"/>
          <w:sz w:val="22"/>
          <w:szCs w:val="22"/>
          <w:lang w:eastAsia="en-US"/>
        </w:rPr>
      </w:r>
      <w:r w:rsidR="005A6C84">
        <w:rPr>
          <w:color w:val="000000"/>
          <w:sz w:val="22"/>
          <w:szCs w:val="22"/>
          <w:lang w:eastAsia="en-US"/>
        </w:rPr>
        <w:fldChar w:fldCharType="separate"/>
      </w:r>
      <w:r w:rsidRPr="00407266">
        <w:rPr>
          <w:color w:val="000000"/>
          <w:sz w:val="22"/>
          <w:szCs w:val="22"/>
          <w:lang w:eastAsia="en-US"/>
        </w:rPr>
        <w:fldChar w:fldCharType="end"/>
      </w:r>
      <w:r w:rsidRPr="00407266">
        <w:rPr>
          <w:color w:val="000000"/>
          <w:sz w:val="22"/>
          <w:szCs w:val="22"/>
          <w:lang w:eastAsia="en-US"/>
        </w:rPr>
        <w:t xml:space="preserve">  - di tipo misto; </w:t>
      </w:r>
    </w:p>
    <w:p w14:paraId="3CD00331" w14:textId="54E6EDF0" w:rsidR="004810FD" w:rsidRPr="00407266" w:rsidRDefault="004810FD" w:rsidP="004810FD">
      <w:pPr>
        <w:widowControl w:val="0"/>
        <w:autoSpaceDE w:val="0"/>
        <w:autoSpaceDN w:val="0"/>
        <w:adjustRightInd w:val="0"/>
        <w:jc w:val="both"/>
        <w:rPr>
          <w:i/>
          <w:color w:val="000000"/>
          <w:sz w:val="22"/>
          <w:szCs w:val="22"/>
          <w:lang w:eastAsia="en-US"/>
        </w:rPr>
      </w:pPr>
      <w:r w:rsidRPr="00407266">
        <w:rPr>
          <w:color w:val="000000"/>
          <w:sz w:val="22"/>
          <w:szCs w:val="22"/>
          <w:lang w:eastAsia="en-US"/>
        </w:rPr>
        <w:t xml:space="preserve">                             </w:t>
      </w:r>
      <w:r w:rsidRPr="00407266">
        <w:rPr>
          <w:i/>
          <w:color w:val="000000"/>
          <w:sz w:val="22"/>
          <w:szCs w:val="22"/>
          <w:lang w:eastAsia="en-US"/>
        </w:rPr>
        <w:t xml:space="preserve"> </w:t>
      </w:r>
    </w:p>
    <w:p w14:paraId="6E9A67D8" w14:textId="7EE0A9A7" w:rsidR="006A60C9" w:rsidRPr="00407266" w:rsidRDefault="006A60C9" w:rsidP="00F23538">
      <w:pPr>
        <w:widowControl w:val="0"/>
        <w:autoSpaceDE w:val="0"/>
        <w:autoSpaceDN w:val="0"/>
        <w:adjustRightInd w:val="0"/>
        <w:jc w:val="both"/>
        <w:rPr>
          <w:color w:val="000000"/>
          <w:sz w:val="22"/>
          <w:szCs w:val="22"/>
          <w:lang w:eastAsia="en-US"/>
        </w:rPr>
      </w:pPr>
    </w:p>
    <w:p w14:paraId="12707497" w14:textId="4E0ABF11" w:rsidR="004810FD" w:rsidRPr="00407266" w:rsidRDefault="006A60C9" w:rsidP="005E3216">
      <w:pPr>
        <w:widowControl w:val="0"/>
        <w:tabs>
          <w:tab w:val="left" w:pos="709"/>
        </w:tabs>
        <w:autoSpaceDE w:val="0"/>
        <w:autoSpaceDN w:val="0"/>
        <w:adjustRightInd w:val="0"/>
        <w:ind w:left="284" w:hanging="567"/>
        <w:jc w:val="both"/>
        <w:rPr>
          <w:b/>
          <w:sz w:val="22"/>
          <w:szCs w:val="22"/>
        </w:rPr>
      </w:pPr>
      <w:r w:rsidRPr="00407266">
        <w:rPr>
          <w:sz w:val="22"/>
          <w:szCs w:val="22"/>
        </w:rPr>
        <w:t xml:space="preserve">   </w:t>
      </w:r>
      <w:r w:rsidRPr="00407266">
        <w:rPr>
          <w:sz w:val="22"/>
          <w:szCs w:val="22"/>
        </w:rPr>
        <w:fldChar w:fldCharType="begin">
          <w:ffData>
            <w:name w:val=""/>
            <w:enabled/>
            <w:calcOnExit w:val="0"/>
            <w:checkBox>
              <w:sizeAuto/>
              <w:default w:val="0"/>
            </w:checkBox>
          </w:ffData>
        </w:fldChar>
      </w:r>
      <w:r w:rsidRPr="00407266">
        <w:rPr>
          <w:sz w:val="22"/>
          <w:szCs w:val="22"/>
        </w:rPr>
        <w:instrText xml:space="preserve"> FORMCHECKBOX </w:instrText>
      </w:r>
      <w:r w:rsidR="005A6C84">
        <w:rPr>
          <w:sz w:val="22"/>
          <w:szCs w:val="22"/>
        </w:rPr>
      </w:r>
      <w:r w:rsidR="005A6C84">
        <w:rPr>
          <w:sz w:val="22"/>
          <w:szCs w:val="22"/>
        </w:rPr>
        <w:fldChar w:fldCharType="separate"/>
      </w:r>
      <w:r w:rsidRPr="00407266">
        <w:rPr>
          <w:sz w:val="22"/>
          <w:szCs w:val="22"/>
        </w:rPr>
        <w:fldChar w:fldCharType="end"/>
      </w:r>
      <w:r w:rsidRPr="00407266">
        <w:rPr>
          <w:sz w:val="20"/>
          <w:szCs w:val="22"/>
        </w:rPr>
        <w:t xml:space="preserve"> </w:t>
      </w:r>
      <w:r w:rsidR="005E3216" w:rsidRPr="00407266">
        <w:rPr>
          <w:b/>
          <w:sz w:val="22"/>
          <w:szCs w:val="22"/>
        </w:rPr>
        <w:t>Prestatori di servizi di ingegneria e architettura</w:t>
      </w:r>
      <w:r w:rsidR="005E3216" w:rsidRPr="00407266">
        <w:rPr>
          <w:sz w:val="22"/>
          <w:szCs w:val="22"/>
        </w:rPr>
        <w:t xml:space="preserve"> identificati con i codici CPV da 74200000-1 a 74276400-8 e da 74310000-5 a 74323100-0 e 74874000-6 stabiliti in altri Stati membri, costituiti conformemente alla legislazione vigente nei rispettivi Paesi;</w:t>
      </w:r>
    </w:p>
    <w:p w14:paraId="7F3578A1" w14:textId="77777777" w:rsidR="004810FD" w:rsidRPr="00407266" w:rsidRDefault="004810FD" w:rsidP="006A60C9">
      <w:pPr>
        <w:widowControl w:val="0"/>
        <w:tabs>
          <w:tab w:val="left" w:pos="284"/>
        </w:tabs>
        <w:autoSpaceDE w:val="0"/>
        <w:autoSpaceDN w:val="0"/>
        <w:adjustRightInd w:val="0"/>
        <w:ind w:left="426" w:hanging="568"/>
        <w:jc w:val="both"/>
        <w:rPr>
          <w:color w:val="000000"/>
          <w:sz w:val="22"/>
          <w:szCs w:val="22"/>
          <w:lang w:eastAsia="en-US"/>
        </w:rPr>
      </w:pPr>
    </w:p>
    <w:p w14:paraId="5A2B7053" w14:textId="1BC37C9C" w:rsidR="004810FD" w:rsidRPr="00407266" w:rsidRDefault="004810FD" w:rsidP="00010F51">
      <w:pPr>
        <w:widowControl w:val="0"/>
        <w:tabs>
          <w:tab w:val="left" w:pos="142"/>
          <w:tab w:val="left" w:pos="9214"/>
        </w:tabs>
        <w:ind w:left="426" w:hanging="709"/>
        <w:jc w:val="both"/>
        <w:rPr>
          <w:sz w:val="20"/>
          <w:szCs w:val="22"/>
        </w:rPr>
      </w:pPr>
      <w:bookmarkStart w:id="6" w:name="_Hlk491785011"/>
      <w:r w:rsidRPr="00407266">
        <w:rPr>
          <w:sz w:val="22"/>
          <w:szCs w:val="22"/>
        </w:rPr>
        <w:t xml:space="preserve">   </w:t>
      </w:r>
      <w:r w:rsidRPr="00407266">
        <w:rPr>
          <w:sz w:val="22"/>
          <w:szCs w:val="22"/>
        </w:rPr>
        <w:fldChar w:fldCharType="begin">
          <w:ffData>
            <w:name w:val="Controllo1"/>
            <w:enabled/>
            <w:calcOnExit w:val="0"/>
            <w:checkBox>
              <w:sizeAuto/>
              <w:default w:val="0"/>
            </w:checkBox>
          </w:ffData>
        </w:fldChar>
      </w:r>
      <w:r w:rsidRPr="00407266">
        <w:rPr>
          <w:sz w:val="22"/>
          <w:szCs w:val="22"/>
        </w:rPr>
        <w:instrText xml:space="preserve"> FORMCHECKBOX </w:instrText>
      </w:r>
      <w:r w:rsidR="005A6C84">
        <w:rPr>
          <w:sz w:val="22"/>
          <w:szCs w:val="22"/>
        </w:rPr>
      </w:r>
      <w:r w:rsidR="005A6C84">
        <w:rPr>
          <w:sz w:val="22"/>
          <w:szCs w:val="22"/>
        </w:rPr>
        <w:fldChar w:fldCharType="separate"/>
      </w:r>
      <w:r w:rsidRPr="00407266">
        <w:rPr>
          <w:sz w:val="22"/>
          <w:szCs w:val="22"/>
        </w:rPr>
        <w:fldChar w:fldCharType="end"/>
      </w:r>
      <w:r w:rsidR="00010F51" w:rsidRPr="00407266">
        <w:rPr>
          <w:sz w:val="20"/>
          <w:szCs w:val="22"/>
        </w:rPr>
        <w:t xml:space="preserve"> </w:t>
      </w:r>
      <w:r w:rsidRPr="00407266">
        <w:rPr>
          <w:b/>
          <w:sz w:val="22"/>
          <w:szCs w:val="22"/>
        </w:rPr>
        <w:t>Procuratore</w:t>
      </w:r>
      <w:r w:rsidRPr="00407266">
        <w:rPr>
          <w:sz w:val="22"/>
          <w:szCs w:val="22"/>
        </w:rPr>
        <w:t>, giusta procura generale/speciale del __/__/____ a rogito Notaio____________________________</w:t>
      </w:r>
      <w:r w:rsidR="00641181" w:rsidRPr="00407266">
        <w:rPr>
          <w:sz w:val="22"/>
          <w:szCs w:val="22"/>
        </w:rPr>
        <w:t>_________ Rep. n. __________</w:t>
      </w:r>
      <w:r w:rsidR="00E25996" w:rsidRPr="00407266">
        <w:rPr>
          <w:sz w:val="22"/>
          <w:szCs w:val="22"/>
        </w:rPr>
        <w:t>_ (</w:t>
      </w:r>
      <w:r w:rsidRPr="00407266">
        <w:rPr>
          <w:color w:val="FF0000"/>
          <w:sz w:val="22"/>
          <w:szCs w:val="22"/>
        </w:rPr>
        <w:t>allegata in copia conforme</w:t>
      </w:r>
      <w:r w:rsidRPr="00407266">
        <w:rPr>
          <w:sz w:val="22"/>
          <w:szCs w:val="22"/>
        </w:rPr>
        <w:t>), del concorrente (</w:t>
      </w:r>
      <w:r w:rsidRPr="00407266">
        <w:rPr>
          <w:color w:val="FF0000"/>
          <w:sz w:val="22"/>
          <w:szCs w:val="22"/>
        </w:rPr>
        <w:t>inserire</w:t>
      </w:r>
      <w:r w:rsidRPr="00407266">
        <w:rPr>
          <w:color w:val="FF0000"/>
          <w:spacing w:val="5"/>
          <w:sz w:val="22"/>
          <w:szCs w:val="22"/>
        </w:rPr>
        <w:t xml:space="preserve"> </w:t>
      </w:r>
      <w:r w:rsidRPr="00407266">
        <w:rPr>
          <w:color w:val="FF0000"/>
          <w:sz w:val="22"/>
          <w:szCs w:val="22"/>
        </w:rPr>
        <w:t>i</w:t>
      </w:r>
      <w:r w:rsidRPr="00407266">
        <w:rPr>
          <w:color w:val="FF0000"/>
          <w:spacing w:val="8"/>
          <w:sz w:val="22"/>
          <w:szCs w:val="22"/>
        </w:rPr>
        <w:t xml:space="preserve"> </w:t>
      </w:r>
      <w:r w:rsidRPr="00407266">
        <w:rPr>
          <w:color w:val="FF0000"/>
          <w:sz w:val="22"/>
          <w:szCs w:val="22"/>
        </w:rPr>
        <w:t>dati</w:t>
      </w:r>
      <w:r w:rsidRPr="00407266">
        <w:rPr>
          <w:color w:val="FF0000"/>
          <w:spacing w:val="6"/>
          <w:sz w:val="22"/>
          <w:szCs w:val="22"/>
        </w:rPr>
        <w:t xml:space="preserve"> </w:t>
      </w:r>
      <w:r w:rsidRPr="00407266">
        <w:rPr>
          <w:color w:val="FF0000"/>
          <w:sz w:val="22"/>
          <w:szCs w:val="22"/>
        </w:rPr>
        <w:t>del</w:t>
      </w:r>
      <w:r w:rsidRPr="00407266">
        <w:rPr>
          <w:color w:val="FF0000"/>
          <w:spacing w:val="8"/>
          <w:sz w:val="22"/>
          <w:szCs w:val="22"/>
        </w:rPr>
        <w:t xml:space="preserve"> </w:t>
      </w:r>
      <w:r w:rsidRPr="00407266">
        <w:rPr>
          <w:color w:val="FF0000"/>
          <w:sz w:val="22"/>
          <w:szCs w:val="22"/>
        </w:rPr>
        <w:t>concorrente</w:t>
      </w:r>
      <w:r w:rsidRPr="00407266">
        <w:rPr>
          <w:color w:val="FF0000"/>
          <w:spacing w:val="8"/>
          <w:sz w:val="22"/>
          <w:szCs w:val="22"/>
        </w:rPr>
        <w:t xml:space="preserve"> </w:t>
      </w:r>
      <w:r w:rsidRPr="00407266">
        <w:rPr>
          <w:color w:val="FF0000"/>
          <w:sz w:val="22"/>
          <w:szCs w:val="22"/>
        </w:rPr>
        <w:t>per</w:t>
      </w:r>
      <w:r w:rsidRPr="00407266">
        <w:rPr>
          <w:color w:val="FF0000"/>
          <w:spacing w:val="5"/>
          <w:sz w:val="22"/>
          <w:szCs w:val="22"/>
        </w:rPr>
        <w:t xml:space="preserve"> </w:t>
      </w:r>
      <w:r w:rsidRPr="00407266">
        <w:rPr>
          <w:color w:val="FF0000"/>
          <w:sz w:val="22"/>
          <w:szCs w:val="22"/>
        </w:rPr>
        <w:t>il</w:t>
      </w:r>
      <w:r w:rsidRPr="00407266">
        <w:rPr>
          <w:color w:val="FF0000"/>
          <w:spacing w:val="5"/>
          <w:sz w:val="22"/>
          <w:szCs w:val="22"/>
        </w:rPr>
        <w:t xml:space="preserve"> </w:t>
      </w:r>
      <w:r w:rsidRPr="00407266">
        <w:rPr>
          <w:color w:val="FF0000"/>
          <w:sz w:val="22"/>
          <w:szCs w:val="22"/>
        </w:rPr>
        <w:t>quale</w:t>
      </w:r>
      <w:r w:rsidRPr="00407266">
        <w:rPr>
          <w:color w:val="FF0000"/>
          <w:spacing w:val="8"/>
          <w:sz w:val="22"/>
          <w:szCs w:val="22"/>
        </w:rPr>
        <w:t xml:space="preserve"> </w:t>
      </w:r>
      <w:r w:rsidR="00E25996" w:rsidRPr="00407266">
        <w:rPr>
          <w:color w:val="FF0000"/>
          <w:sz w:val="22"/>
          <w:szCs w:val="22"/>
        </w:rPr>
        <w:t>agisce</w:t>
      </w:r>
      <w:r w:rsidR="00E25996" w:rsidRPr="00407266">
        <w:rPr>
          <w:sz w:val="22"/>
          <w:szCs w:val="22"/>
        </w:rPr>
        <w:t>) _</w:t>
      </w:r>
      <w:r w:rsidRPr="00407266">
        <w:rPr>
          <w:sz w:val="22"/>
          <w:szCs w:val="22"/>
        </w:rPr>
        <w:t>______________________</w:t>
      </w:r>
      <w:r w:rsidR="00641181" w:rsidRPr="00407266">
        <w:rPr>
          <w:sz w:val="22"/>
          <w:szCs w:val="22"/>
        </w:rPr>
        <w:t>___</w:t>
      </w:r>
    </w:p>
    <w:bookmarkEnd w:id="6"/>
    <w:p w14:paraId="4F80FDD0" w14:textId="77777777" w:rsidR="004810FD" w:rsidRPr="00407266" w:rsidRDefault="004810FD" w:rsidP="004810FD">
      <w:pPr>
        <w:widowControl w:val="0"/>
        <w:autoSpaceDE w:val="0"/>
        <w:autoSpaceDN w:val="0"/>
        <w:adjustRightInd w:val="0"/>
        <w:jc w:val="both"/>
        <w:rPr>
          <w:i/>
          <w:sz w:val="20"/>
          <w:szCs w:val="22"/>
        </w:rPr>
      </w:pPr>
    </w:p>
    <w:p w14:paraId="2295F05A" w14:textId="77777777" w:rsidR="004810FD" w:rsidRPr="00407266" w:rsidRDefault="004810FD" w:rsidP="004810FD">
      <w:pPr>
        <w:widowControl w:val="0"/>
        <w:autoSpaceDE w:val="0"/>
        <w:autoSpaceDN w:val="0"/>
        <w:adjustRightInd w:val="0"/>
        <w:jc w:val="both"/>
        <w:rPr>
          <w:i/>
          <w:sz w:val="20"/>
          <w:szCs w:val="22"/>
        </w:rPr>
      </w:pPr>
      <w:r w:rsidRPr="00407266">
        <w:rPr>
          <w:i/>
          <w:sz w:val="20"/>
          <w:szCs w:val="22"/>
        </w:rPr>
        <w:t>A tal fine, in conformità alle disposizioni del D.P.R. 445/2000, articoli 46 e 47 in particolare, e consapevole della responsabilità penale in cui incorre chi sottoscrive dichiarazioni mendaci e delle relative sanzioni penali di cui all’art.76 dello stesso Decreto</w:t>
      </w:r>
    </w:p>
    <w:p w14:paraId="3A7D55E9" w14:textId="04F4CDC6" w:rsidR="0019652F" w:rsidRPr="00407266" w:rsidRDefault="004810FD" w:rsidP="004A22B0">
      <w:pPr>
        <w:pStyle w:val="Titolo1"/>
        <w:jc w:val="center"/>
      </w:pPr>
      <w:r w:rsidRPr="00407266">
        <w:t>DICHIARA</w:t>
      </w:r>
    </w:p>
    <w:p w14:paraId="45FFBEAE" w14:textId="77777777" w:rsidR="0019652F" w:rsidRPr="00407266" w:rsidRDefault="0019652F" w:rsidP="00B71C2F">
      <w:pPr>
        <w:pStyle w:val="regolamento"/>
        <w:widowControl/>
        <w:numPr>
          <w:ilvl w:val="0"/>
          <w:numId w:val="4"/>
        </w:numPr>
        <w:spacing w:before="120" w:after="120"/>
        <w:ind w:left="426" w:hanging="426"/>
        <w:rPr>
          <w:rFonts w:ascii="Times New Roman" w:hAnsi="Times New Roman" w:cs="Times New Roman"/>
          <w:b/>
          <w:bCs/>
          <w:i/>
          <w:iCs/>
          <w:color w:val="FF0000"/>
          <w:sz w:val="22"/>
          <w:szCs w:val="22"/>
        </w:rPr>
      </w:pPr>
      <w:r w:rsidRPr="00407266">
        <w:rPr>
          <w:rFonts w:ascii="Times New Roman" w:hAnsi="Times New Roman" w:cs="Times New Roman"/>
          <w:bCs/>
          <w:i/>
          <w:iCs/>
          <w:color w:val="FF0000"/>
          <w:sz w:val="22"/>
          <w:szCs w:val="22"/>
        </w:rPr>
        <w:t>(per libero professionista individuale)</w:t>
      </w:r>
    </w:p>
    <w:p w14:paraId="7F42F5BE" w14:textId="77777777" w:rsidR="0019652F" w:rsidRPr="00407266" w:rsidRDefault="0019652F" w:rsidP="0019652F">
      <w:pPr>
        <w:pStyle w:val="regolamento"/>
        <w:widowControl/>
        <w:tabs>
          <w:tab w:val="left" w:pos="708"/>
        </w:tabs>
        <w:spacing w:before="120" w:after="120"/>
        <w:ind w:left="454" w:hanging="454"/>
        <w:rPr>
          <w:rFonts w:ascii="Times New Roman" w:hAnsi="Times New Roman" w:cs="Times New Roman"/>
          <w:b/>
          <w:bCs/>
          <w:i/>
          <w:iCs/>
          <w:color w:val="FF0000"/>
          <w:sz w:val="22"/>
          <w:szCs w:val="22"/>
        </w:rPr>
      </w:pPr>
      <w:r w:rsidRPr="00407266">
        <w:rPr>
          <w:rFonts w:ascii="Times New Roman" w:hAnsi="Times New Roman" w:cs="Times New Roman"/>
          <w:sz w:val="22"/>
          <w:szCs w:val="28"/>
        </w:rPr>
        <w:t>1.a)</w:t>
      </w:r>
      <w:r w:rsidRPr="00407266">
        <w:rPr>
          <w:rFonts w:ascii="Times New Roman" w:hAnsi="Times New Roman" w:cs="Times New Roman"/>
          <w:sz w:val="22"/>
          <w:szCs w:val="28"/>
        </w:rPr>
        <w:tab/>
        <w:t xml:space="preserve">che il </w:t>
      </w:r>
      <w:r w:rsidRPr="00407266">
        <w:rPr>
          <w:rFonts w:ascii="Times New Roman" w:hAnsi="Times New Roman" w:cs="Times New Roman"/>
          <w:b/>
          <w:bCs/>
          <w:sz w:val="22"/>
          <w:szCs w:val="28"/>
        </w:rPr>
        <w:t>titolare dello studio individuale</w:t>
      </w:r>
      <w:r w:rsidRPr="00407266">
        <w:rPr>
          <w:rFonts w:ascii="Times New Roman" w:hAnsi="Times New Roman" w:cs="Times New Roman"/>
          <w:sz w:val="22"/>
          <w:szCs w:val="28"/>
        </w:rPr>
        <w:t xml:space="preserve"> è il seguente </w:t>
      </w:r>
      <w:r w:rsidRPr="00407266">
        <w:rPr>
          <w:rFonts w:ascii="Times New Roman" w:hAnsi="Times New Roman" w:cs="Times New Roman"/>
          <w:sz w:val="22"/>
          <w:szCs w:val="22"/>
        </w:rPr>
        <w:t>libero professionista:</w:t>
      </w:r>
      <w:r w:rsidRPr="00407266">
        <w:rPr>
          <w:rFonts w:ascii="Times New Roman" w:hAnsi="Times New Roman" w:cs="Times New Roman"/>
          <w:b/>
          <w:bCs/>
          <w:i/>
          <w:iCs/>
          <w:color w:val="FF0000"/>
          <w:sz w:val="22"/>
          <w:szCs w:val="22"/>
        </w:rPr>
        <w:t xml:space="preserve"> </w:t>
      </w:r>
    </w:p>
    <w:tbl>
      <w:tblPr>
        <w:tblW w:w="9706"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922"/>
        <w:gridCol w:w="2782"/>
        <w:gridCol w:w="2017"/>
        <w:gridCol w:w="709"/>
        <w:gridCol w:w="1276"/>
      </w:tblGrid>
      <w:tr w:rsidR="0019652F" w:rsidRPr="00407266" w14:paraId="7CC508CF" w14:textId="77777777" w:rsidTr="004676D2">
        <w:trPr>
          <w:cantSplit/>
          <w:trHeight w:val="283"/>
        </w:trPr>
        <w:tc>
          <w:tcPr>
            <w:tcW w:w="2922" w:type="dxa"/>
            <w:tcBorders>
              <w:top w:val="single" w:sz="4" w:space="0" w:color="auto"/>
              <w:left w:val="single" w:sz="4" w:space="0" w:color="auto"/>
              <w:bottom w:val="single" w:sz="4" w:space="0" w:color="auto"/>
              <w:right w:val="single" w:sz="4" w:space="0" w:color="auto"/>
            </w:tcBorders>
            <w:shd w:val="pct12" w:color="auto" w:fill="auto"/>
          </w:tcPr>
          <w:p w14:paraId="46DA86BD" w14:textId="77777777" w:rsidR="0019652F" w:rsidRPr="00407266" w:rsidRDefault="0019652F" w:rsidP="004676D2">
            <w:pPr>
              <w:jc w:val="center"/>
              <w:rPr>
                <w:i/>
                <w:iCs/>
                <w:sz w:val="20"/>
                <w:szCs w:val="28"/>
              </w:rPr>
            </w:pPr>
            <w:r w:rsidRPr="00407266">
              <w:rPr>
                <w:i/>
                <w:iCs/>
                <w:sz w:val="20"/>
                <w:szCs w:val="28"/>
              </w:rPr>
              <w:t>Cognome e nome</w:t>
            </w:r>
          </w:p>
        </w:tc>
        <w:tc>
          <w:tcPr>
            <w:tcW w:w="2782" w:type="dxa"/>
            <w:tcBorders>
              <w:top w:val="single" w:sz="4" w:space="0" w:color="auto"/>
              <w:left w:val="single" w:sz="4" w:space="0" w:color="auto"/>
              <w:bottom w:val="single" w:sz="4" w:space="0" w:color="auto"/>
              <w:right w:val="single" w:sz="4" w:space="0" w:color="auto"/>
            </w:tcBorders>
            <w:shd w:val="pct12" w:color="auto" w:fill="auto"/>
          </w:tcPr>
          <w:p w14:paraId="486FDF4B" w14:textId="77777777" w:rsidR="0019652F" w:rsidRPr="00407266" w:rsidRDefault="0019652F" w:rsidP="004676D2">
            <w:pPr>
              <w:jc w:val="center"/>
              <w:rPr>
                <w:i/>
                <w:iCs/>
                <w:sz w:val="20"/>
                <w:szCs w:val="28"/>
              </w:rPr>
            </w:pPr>
            <w:r w:rsidRPr="00407266">
              <w:rPr>
                <w:i/>
                <w:iCs/>
                <w:sz w:val="20"/>
                <w:szCs w:val="28"/>
              </w:rPr>
              <w:t>codice fiscale</w:t>
            </w:r>
          </w:p>
        </w:tc>
        <w:tc>
          <w:tcPr>
            <w:tcW w:w="2017" w:type="dxa"/>
            <w:tcBorders>
              <w:top w:val="single" w:sz="4" w:space="0" w:color="auto"/>
              <w:left w:val="single" w:sz="4" w:space="0" w:color="auto"/>
              <w:bottom w:val="single" w:sz="4" w:space="0" w:color="auto"/>
              <w:right w:val="single" w:sz="4" w:space="0" w:color="auto"/>
            </w:tcBorders>
            <w:shd w:val="pct12" w:color="auto" w:fill="auto"/>
          </w:tcPr>
          <w:p w14:paraId="06D629E6" w14:textId="77777777" w:rsidR="0019652F" w:rsidRPr="00407266" w:rsidRDefault="0019652F" w:rsidP="004676D2">
            <w:pPr>
              <w:jc w:val="center"/>
              <w:rPr>
                <w:i/>
                <w:iCs/>
                <w:sz w:val="20"/>
                <w:szCs w:val="28"/>
              </w:rPr>
            </w:pPr>
            <w:r w:rsidRPr="00407266">
              <w:rPr>
                <w:i/>
                <w:iCs/>
                <w:sz w:val="20"/>
                <w:szCs w:val="28"/>
              </w:rPr>
              <w:t>Ordine de__</w:t>
            </w:r>
          </w:p>
        </w:tc>
        <w:tc>
          <w:tcPr>
            <w:tcW w:w="709" w:type="dxa"/>
            <w:tcBorders>
              <w:top w:val="single" w:sz="4" w:space="0" w:color="auto"/>
              <w:left w:val="single" w:sz="4" w:space="0" w:color="auto"/>
              <w:bottom w:val="single" w:sz="4" w:space="0" w:color="auto"/>
              <w:right w:val="single" w:sz="4" w:space="0" w:color="auto"/>
            </w:tcBorders>
            <w:shd w:val="pct12" w:color="auto" w:fill="auto"/>
          </w:tcPr>
          <w:p w14:paraId="61121460" w14:textId="77777777" w:rsidR="0019652F" w:rsidRPr="00407266" w:rsidRDefault="0019652F" w:rsidP="004676D2">
            <w:pPr>
              <w:jc w:val="center"/>
              <w:rPr>
                <w:i/>
                <w:iCs/>
                <w:sz w:val="20"/>
                <w:szCs w:val="28"/>
              </w:rPr>
            </w:pPr>
            <w:r w:rsidRPr="00407266">
              <w:rPr>
                <w:i/>
                <w:iCs/>
                <w:sz w:val="20"/>
                <w:szCs w:val="28"/>
              </w:rPr>
              <w:t>Prov.</w:t>
            </w:r>
          </w:p>
        </w:tc>
        <w:tc>
          <w:tcPr>
            <w:tcW w:w="1276" w:type="dxa"/>
            <w:tcBorders>
              <w:top w:val="single" w:sz="4" w:space="0" w:color="auto"/>
              <w:left w:val="single" w:sz="4" w:space="0" w:color="auto"/>
              <w:bottom w:val="single" w:sz="4" w:space="0" w:color="auto"/>
              <w:right w:val="single" w:sz="4" w:space="0" w:color="auto"/>
            </w:tcBorders>
            <w:shd w:val="pct12" w:color="auto" w:fill="auto"/>
          </w:tcPr>
          <w:p w14:paraId="0DA48D15" w14:textId="77777777" w:rsidR="0019652F" w:rsidRPr="00407266" w:rsidRDefault="0019652F" w:rsidP="004676D2">
            <w:pPr>
              <w:jc w:val="center"/>
              <w:rPr>
                <w:i/>
                <w:iCs/>
                <w:sz w:val="20"/>
                <w:szCs w:val="28"/>
              </w:rPr>
            </w:pPr>
            <w:proofErr w:type="spellStart"/>
            <w:r w:rsidRPr="00407266">
              <w:rPr>
                <w:i/>
                <w:iCs/>
                <w:sz w:val="20"/>
                <w:szCs w:val="28"/>
              </w:rPr>
              <w:t>Num</w:t>
            </w:r>
            <w:proofErr w:type="spellEnd"/>
            <w:r w:rsidRPr="00407266">
              <w:rPr>
                <w:i/>
                <w:iCs/>
                <w:sz w:val="20"/>
                <w:szCs w:val="28"/>
              </w:rPr>
              <w:t>.</w:t>
            </w:r>
          </w:p>
        </w:tc>
      </w:tr>
      <w:tr w:rsidR="0019652F" w:rsidRPr="00407266" w14:paraId="55035877" w14:textId="77777777" w:rsidTr="004676D2">
        <w:trPr>
          <w:cantSplit/>
        </w:trPr>
        <w:tc>
          <w:tcPr>
            <w:tcW w:w="2922" w:type="dxa"/>
            <w:tcBorders>
              <w:top w:val="dotted" w:sz="4" w:space="0" w:color="auto"/>
              <w:left w:val="single" w:sz="4" w:space="0" w:color="auto"/>
              <w:bottom w:val="single" w:sz="4" w:space="0" w:color="auto"/>
              <w:right w:val="dotted" w:sz="4" w:space="0" w:color="auto"/>
            </w:tcBorders>
          </w:tcPr>
          <w:p w14:paraId="2DEFF785" w14:textId="77777777" w:rsidR="0019652F" w:rsidRPr="00407266" w:rsidRDefault="0019652F" w:rsidP="004676D2">
            <w:pPr>
              <w:spacing w:before="40" w:after="40"/>
              <w:jc w:val="center"/>
              <w:rPr>
                <w:sz w:val="22"/>
                <w:szCs w:val="28"/>
              </w:rPr>
            </w:pPr>
          </w:p>
        </w:tc>
        <w:tc>
          <w:tcPr>
            <w:tcW w:w="2782" w:type="dxa"/>
            <w:tcBorders>
              <w:top w:val="dotted" w:sz="4" w:space="0" w:color="auto"/>
              <w:left w:val="dotted" w:sz="4" w:space="0" w:color="auto"/>
              <w:bottom w:val="single" w:sz="4" w:space="0" w:color="auto"/>
              <w:right w:val="dotted" w:sz="4" w:space="0" w:color="auto"/>
            </w:tcBorders>
          </w:tcPr>
          <w:p w14:paraId="69F768C7" w14:textId="77777777" w:rsidR="0019652F" w:rsidRPr="00407266" w:rsidRDefault="0019652F" w:rsidP="004676D2">
            <w:pPr>
              <w:spacing w:before="40" w:after="40"/>
              <w:jc w:val="center"/>
              <w:rPr>
                <w:sz w:val="22"/>
                <w:szCs w:val="28"/>
              </w:rPr>
            </w:pPr>
          </w:p>
        </w:tc>
        <w:tc>
          <w:tcPr>
            <w:tcW w:w="2017" w:type="dxa"/>
            <w:tcBorders>
              <w:top w:val="dotted" w:sz="4" w:space="0" w:color="auto"/>
              <w:left w:val="dotted" w:sz="4" w:space="0" w:color="auto"/>
              <w:bottom w:val="single" w:sz="4" w:space="0" w:color="auto"/>
              <w:right w:val="dotted" w:sz="4" w:space="0" w:color="auto"/>
            </w:tcBorders>
          </w:tcPr>
          <w:p w14:paraId="537B94BA" w14:textId="77777777" w:rsidR="0019652F" w:rsidRPr="00407266" w:rsidRDefault="0019652F" w:rsidP="004676D2">
            <w:pPr>
              <w:spacing w:before="40" w:after="40"/>
              <w:jc w:val="center"/>
              <w:rPr>
                <w:sz w:val="22"/>
                <w:szCs w:val="28"/>
              </w:rPr>
            </w:pPr>
          </w:p>
        </w:tc>
        <w:tc>
          <w:tcPr>
            <w:tcW w:w="709" w:type="dxa"/>
            <w:tcBorders>
              <w:top w:val="dotted" w:sz="4" w:space="0" w:color="auto"/>
              <w:left w:val="dotted" w:sz="4" w:space="0" w:color="auto"/>
              <w:bottom w:val="single" w:sz="4" w:space="0" w:color="auto"/>
              <w:right w:val="dotted" w:sz="4" w:space="0" w:color="auto"/>
            </w:tcBorders>
          </w:tcPr>
          <w:p w14:paraId="470575C4" w14:textId="77777777" w:rsidR="0019652F" w:rsidRPr="00407266" w:rsidRDefault="0019652F" w:rsidP="004676D2">
            <w:pPr>
              <w:spacing w:before="40" w:after="40"/>
              <w:jc w:val="center"/>
              <w:rPr>
                <w:sz w:val="22"/>
                <w:szCs w:val="28"/>
              </w:rPr>
            </w:pPr>
          </w:p>
        </w:tc>
        <w:tc>
          <w:tcPr>
            <w:tcW w:w="1276" w:type="dxa"/>
            <w:tcBorders>
              <w:top w:val="dotted" w:sz="4" w:space="0" w:color="auto"/>
              <w:left w:val="dotted" w:sz="4" w:space="0" w:color="auto"/>
              <w:bottom w:val="single" w:sz="4" w:space="0" w:color="auto"/>
              <w:right w:val="single" w:sz="4" w:space="0" w:color="auto"/>
            </w:tcBorders>
          </w:tcPr>
          <w:p w14:paraId="3783C402" w14:textId="77777777" w:rsidR="0019652F" w:rsidRPr="00407266" w:rsidRDefault="0019652F" w:rsidP="004676D2">
            <w:pPr>
              <w:spacing w:before="40" w:after="40"/>
              <w:jc w:val="center"/>
              <w:rPr>
                <w:sz w:val="22"/>
                <w:szCs w:val="28"/>
              </w:rPr>
            </w:pPr>
          </w:p>
        </w:tc>
      </w:tr>
    </w:tbl>
    <w:p w14:paraId="590CFC80" w14:textId="157624C4" w:rsidR="0019652F" w:rsidRPr="00407266" w:rsidRDefault="0019652F" w:rsidP="00AC0964">
      <w:pPr>
        <w:pStyle w:val="regolamento"/>
        <w:widowControl/>
        <w:tabs>
          <w:tab w:val="clear" w:pos="-2127"/>
          <w:tab w:val="left" w:pos="6771"/>
          <w:tab w:val="left" w:pos="7480"/>
          <w:tab w:val="left" w:pos="8614"/>
        </w:tabs>
        <w:spacing w:before="40" w:after="40"/>
        <w:ind w:left="0" w:firstLine="0"/>
        <w:jc w:val="left"/>
        <w:rPr>
          <w:rFonts w:ascii="Times New Roman" w:hAnsi="Times New Roman" w:cs="Times New Roman"/>
          <w:sz w:val="22"/>
          <w:szCs w:val="22"/>
        </w:rPr>
      </w:pPr>
      <w:r w:rsidRPr="00407266">
        <w:rPr>
          <w:rFonts w:ascii="Times New Roman" w:hAnsi="Times New Roman" w:cs="Times New Roman"/>
          <w:sz w:val="22"/>
          <w:szCs w:val="22"/>
        </w:rPr>
        <w:t xml:space="preserve">1.d) dichiara altresì </w:t>
      </w:r>
    </w:p>
    <w:p w14:paraId="623F9AA2"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3"/>
            <w:enabled/>
            <w:calcOnExit w:val="0"/>
            <w:checkBox>
              <w:sizeAuto/>
              <w:default w:val="0"/>
            </w:checkBox>
          </w:ffData>
        </w:fldChar>
      </w:r>
      <w:r w:rsidRPr="00407266">
        <w:rPr>
          <w:sz w:val="22"/>
          <w:szCs w:val="22"/>
        </w:rPr>
        <w:instrText xml:space="preserve"> FORMCHECKBOX </w:instrText>
      </w:r>
      <w:r w:rsidR="005A6C84">
        <w:rPr>
          <w:sz w:val="22"/>
          <w:szCs w:val="22"/>
        </w:rPr>
      </w:r>
      <w:r w:rsidR="005A6C84">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essere </w:t>
      </w:r>
    </w:p>
    <w:p w14:paraId="3D1C146A" w14:textId="77777777" w:rsidR="0019652F" w:rsidRPr="00407266" w:rsidRDefault="0019652F" w:rsidP="0019652F">
      <w:pPr>
        <w:widowControl w:val="0"/>
        <w:autoSpaceDE w:val="0"/>
        <w:autoSpaceDN w:val="0"/>
        <w:adjustRightInd w:val="0"/>
        <w:spacing w:before="40" w:after="40"/>
        <w:ind w:left="850" w:hanging="425"/>
        <w:rPr>
          <w:sz w:val="22"/>
          <w:szCs w:val="22"/>
        </w:rPr>
      </w:pPr>
      <w:r w:rsidRPr="00407266">
        <w:rPr>
          <w:sz w:val="22"/>
          <w:szCs w:val="22"/>
        </w:rPr>
        <w:fldChar w:fldCharType="begin">
          <w:ffData>
            <w:name w:val="Controllo42"/>
            <w:enabled/>
            <w:calcOnExit w:val="0"/>
            <w:checkBox>
              <w:sizeAuto/>
              <w:default w:val="0"/>
            </w:checkBox>
          </w:ffData>
        </w:fldChar>
      </w:r>
      <w:r w:rsidRPr="00407266">
        <w:rPr>
          <w:sz w:val="22"/>
          <w:szCs w:val="22"/>
        </w:rPr>
        <w:instrText xml:space="preserve"> FORMCHECKBOX </w:instrText>
      </w:r>
      <w:r w:rsidR="005A6C84">
        <w:rPr>
          <w:sz w:val="22"/>
          <w:szCs w:val="22"/>
        </w:rPr>
      </w:r>
      <w:r w:rsidR="005A6C84">
        <w:rPr>
          <w:sz w:val="22"/>
          <w:szCs w:val="22"/>
        </w:rPr>
        <w:fldChar w:fldCharType="separate"/>
      </w:r>
      <w:r w:rsidRPr="00407266">
        <w:rPr>
          <w:sz w:val="22"/>
          <w:szCs w:val="22"/>
        </w:rPr>
        <w:fldChar w:fldCharType="end"/>
      </w:r>
      <w:r w:rsidRPr="00407266">
        <w:rPr>
          <w:sz w:val="22"/>
          <w:szCs w:val="22"/>
        </w:rPr>
        <w:t>-</w:t>
      </w:r>
      <w:r w:rsidRPr="00407266">
        <w:rPr>
          <w:sz w:val="22"/>
          <w:szCs w:val="22"/>
        </w:rPr>
        <w:tab/>
        <w:t xml:space="preserve">di non essere </w:t>
      </w:r>
    </w:p>
    <w:p w14:paraId="7947FEFF" w14:textId="1027FC29" w:rsidR="0019652F" w:rsidRPr="00407266" w:rsidRDefault="0019652F" w:rsidP="00E67F27">
      <w:pPr>
        <w:widowControl w:val="0"/>
        <w:autoSpaceDE w:val="0"/>
        <w:autoSpaceDN w:val="0"/>
        <w:adjustRightInd w:val="0"/>
        <w:spacing w:before="40" w:after="40"/>
        <w:ind w:left="426" w:hanging="1"/>
        <w:jc w:val="both"/>
        <w:rPr>
          <w:sz w:val="22"/>
          <w:szCs w:val="22"/>
          <w:vertAlign w:val="superscript"/>
        </w:rPr>
      </w:pPr>
      <w:r w:rsidRPr="00407266">
        <w:rPr>
          <w:sz w:val="22"/>
          <w:szCs w:val="22"/>
        </w:rPr>
        <w:t xml:space="preserve">una micro, piccola o media impresa, come definita dall’articolo 2 dell’allegato alla Raccomandazione </w:t>
      </w:r>
      <w:r w:rsidR="006770B8" w:rsidRPr="00407266">
        <w:rPr>
          <w:sz w:val="22"/>
          <w:szCs w:val="22"/>
        </w:rPr>
        <w:t>della Commissione</w:t>
      </w:r>
      <w:r w:rsidRPr="00407266">
        <w:rPr>
          <w:sz w:val="22"/>
          <w:szCs w:val="22"/>
        </w:rPr>
        <w:t xml:space="preserve"> europea 2003/361/CE del 6 maggio 2003 (G.U.U.E. n. L 124 del 20 maggio 2003); (G.U.U.E. n. L 124 del 20 maggio 2003) e all’articolo 2 del </w:t>
      </w:r>
      <w:proofErr w:type="spellStart"/>
      <w:r w:rsidRPr="00407266">
        <w:rPr>
          <w:sz w:val="22"/>
          <w:szCs w:val="22"/>
        </w:rPr>
        <w:t>d.m.</w:t>
      </w:r>
      <w:proofErr w:type="spellEnd"/>
      <w:r w:rsidRPr="00407266">
        <w:rPr>
          <w:sz w:val="22"/>
          <w:szCs w:val="22"/>
        </w:rPr>
        <w:t xml:space="preserve"> 18 aprile 2005, pubblicato nella G.U. n. 238 del 12 ottobre 2005; </w:t>
      </w:r>
    </w:p>
    <w:p w14:paraId="5A0E6A55" w14:textId="77777777" w:rsidR="0019652F" w:rsidRPr="00407266" w:rsidRDefault="0019652F" w:rsidP="0019652F">
      <w:pPr>
        <w:pStyle w:val="Rientrocorpodeltesto2"/>
        <w:spacing w:before="120" w:after="120"/>
        <w:ind w:left="284" w:hanging="284"/>
        <w:jc w:val="center"/>
        <w:rPr>
          <w:b/>
          <w:sz w:val="22"/>
          <w:szCs w:val="28"/>
        </w:rPr>
      </w:pPr>
      <w:r w:rsidRPr="00407266">
        <w:rPr>
          <w:b/>
          <w:sz w:val="22"/>
          <w:szCs w:val="28"/>
        </w:rPr>
        <w:t>DICHIARA</w:t>
      </w:r>
    </w:p>
    <w:p w14:paraId="761215B8" w14:textId="6231801F" w:rsidR="0019652F" w:rsidRPr="00407266" w:rsidRDefault="003472EE" w:rsidP="00B71C2F">
      <w:pPr>
        <w:pStyle w:val="Paragrafoelenco"/>
        <w:numPr>
          <w:ilvl w:val="0"/>
          <w:numId w:val="4"/>
        </w:numPr>
        <w:spacing w:after="0"/>
        <w:ind w:left="283" w:hanging="357"/>
        <w:jc w:val="both"/>
        <w:rPr>
          <w:rFonts w:ascii="Times New Roman" w:hAnsi="Times New Roman"/>
          <w:b/>
          <w:bCs/>
        </w:rPr>
      </w:pPr>
      <w:bookmarkStart w:id="7" w:name="_Hlk141001163"/>
      <w:bookmarkStart w:id="8" w:name="_Hlk113437787"/>
      <w:r w:rsidRPr="00407266">
        <w:rPr>
          <w:rFonts w:ascii="Times New Roman" w:hAnsi="Times New Roman"/>
        </w:rPr>
        <w:t>dichiara di non trovarsi (il dichiarante e gli altri soggetti indicati al comma 3 dell’art.94 del Codice) in alcuna delle seguenti situazioni di esclusione dalla partecipazione alle procedure di affidamento degli appalti pubblici previste dagli articoli 94 e 95 del Codice</w:t>
      </w:r>
      <w:bookmarkEnd w:id="7"/>
      <w:r w:rsidRPr="00407266">
        <w:rPr>
          <w:rFonts w:ascii="Times New Roman" w:hAnsi="Times New Roman"/>
        </w:rPr>
        <w:t xml:space="preserve">. </w:t>
      </w:r>
      <w:r w:rsidR="00CD5742" w:rsidRPr="00407266">
        <w:rPr>
          <w:rFonts w:ascii="Times New Roman" w:hAnsi="Times New Roman"/>
        </w:rPr>
        <w:t>In particolare:</w:t>
      </w:r>
      <w:r w:rsidRPr="00407266">
        <w:rPr>
          <w:rFonts w:ascii="Times New Roman" w:hAnsi="Times New Roman"/>
        </w:rPr>
        <w:t xml:space="preserve"> </w:t>
      </w:r>
    </w:p>
    <w:p w14:paraId="349C4963" w14:textId="34BD25F8" w:rsidR="00CD5742" w:rsidRPr="00407266" w:rsidRDefault="0019652F" w:rsidP="00CD5742">
      <w:pPr>
        <w:tabs>
          <w:tab w:val="left" w:pos="141"/>
        </w:tabs>
        <w:suppressAutoHyphens/>
        <w:ind w:left="284" w:hanging="284"/>
        <w:jc w:val="both"/>
        <w:rPr>
          <w:b/>
          <w:sz w:val="22"/>
          <w:szCs w:val="22"/>
          <w:lang w:eastAsia="zh-CN"/>
        </w:rPr>
      </w:pPr>
      <w:bookmarkStart w:id="9" w:name="_Hlk137101917"/>
      <w:bookmarkEnd w:id="8"/>
      <w:r w:rsidRPr="00407266">
        <w:rPr>
          <w:sz w:val="22"/>
          <w:szCs w:val="22"/>
          <w:lang w:eastAsia="zh-CN"/>
        </w:rPr>
        <w:t>A)</w:t>
      </w:r>
      <w:r w:rsidRPr="00407266">
        <w:rPr>
          <w:b/>
          <w:sz w:val="22"/>
          <w:szCs w:val="22"/>
          <w:lang w:eastAsia="zh-CN"/>
        </w:rPr>
        <w:tab/>
      </w:r>
      <w:r w:rsidR="00CD5742" w:rsidRPr="00407266">
        <w:rPr>
          <w:b/>
          <w:sz w:val="22"/>
          <w:szCs w:val="22"/>
          <w:lang w:eastAsia="zh-CN"/>
        </w:rPr>
        <w:t>con riferimento al comma 1 dell’art.</w:t>
      </w:r>
      <w:r w:rsidR="003C0F97">
        <w:rPr>
          <w:b/>
          <w:sz w:val="22"/>
          <w:szCs w:val="22"/>
          <w:lang w:eastAsia="zh-CN"/>
        </w:rPr>
        <w:t xml:space="preserve"> </w:t>
      </w:r>
      <w:r w:rsidR="00CD5742" w:rsidRPr="00407266">
        <w:rPr>
          <w:b/>
          <w:sz w:val="22"/>
          <w:szCs w:val="22"/>
          <w:lang w:eastAsia="zh-CN"/>
        </w:rPr>
        <w:t xml:space="preserve">94 del Codice: </w:t>
      </w:r>
    </w:p>
    <w:p w14:paraId="3464BBD3" w14:textId="77777777" w:rsidR="00CD5742" w:rsidRPr="00407266" w:rsidRDefault="00CD5742" w:rsidP="00CD5742">
      <w:pPr>
        <w:tabs>
          <w:tab w:val="left" w:pos="141"/>
        </w:tabs>
        <w:suppressAutoHyphens/>
        <w:ind w:left="284"/>
        <w:jc w:val="both"/>
        <w:rPr>
          <w:bCs/>
          <w:sz w:val="22"/>
          <w:szCs w:val="22"/>
          <w:lang w:eastAsia="zh-CN"/>
        </w:rPr>
      </w:pPr>
      <w:r w:rsidRPr="00407266">
        <w:rPr>
          <w:bCs/>
          <w:sz w:val="22"/>
          <w:szCs w:val="22"/>
          <w:lang w:eastAsia="zh-CN"/>
        </w:rPr>
        <w:t>non è stata pronunciata alcuna condanna con sentenza definitiva o decreto penale di condanna divenuto irrevocabile per uno dei seguenti reati:</w:t>
      </w:r>
    </w:p>
    <w:p w14:paraId="178659DB"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a) delitti, consumati o tentati, di cui agli articoli 416, 416-bis del codice penale oppure delitti commessi avvalendosi delle condizioni previste dal predetto articolo 416-bis oppure al fine di agevolare l'attività delle associazioni previste dallo stesso articolo, nonché per i delitti, consumati o tentati, previsti dall'articolo 74 del testo unico delle leggi in materia di disciplina degli stupefacenti e sostanze psicotrope, prevenzione, cura e riabilitazione dei relativi stati di tossicodipendenza, di cui al decreto del Presidente della Repubblica 9 ottobre 1990, n. 309, dall'articolo 291-quater del testo unico delle disposizioni legislative in materia doganale, di cui al decreto del Presidente della Repubblica 23 gennaio 1973, n. 43 e dall'articolo 452-quaterdieces del codice penale, in quanto riconducibili alla partecipazione a un'organizzazione criminale, quale definita all'articolo 2 della decisione quadro 2008/841/GAI del Consiglio dell’Unione europea, del 24 ottobre 2008;</w:t>
      </w:r>
    </w:p>
    <w:p w14:paraId="1831F5FC"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b) delitti, consumati o tentati, di cui agli articoli 317, 318, 319, 319-ter, 319-quater, 320, 321, 322, 322-bis, 346-bis, 353, 353-bis, 354, 355 e 356 del codice penale nonché all'articolo 2635 del codice civile;</w:t>
      </w:r>
    </w:p>
    <w:p w14:paraId="4FB68CB4"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c) false comunicazioni sociali di cui agli articoli 2621 e 2622 del codice civile;</w:t>
      </w:r>
    </w:p>
    <w:p w14:paraId="2940AC2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d) frode ai sensi dell'articolo 1 della convenzione relativa alla tutela degli interessi finanziari delle Comunità europee, del 26 luglio 1995;</w:t>
      </w:r>
    </w:p>
    <w:p w14:paraId="31196169"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e) delitti, consumati o tentati, commessi con finalità di terrorismo, anche internazionale, e di eversione dell'ordine costituzionale reati terroristici o reati connessi alle attività terroristiche;</w:t>
      </w:r>
    </w:p>
    <w:p w14:paraId="35BABBAF"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lastRenderedPageBreak/>
        <w:t>f) delitti di cui agli articoli 648-bis, 648-ter e 648-ter.1 del codice penale, riciclaggio di proventi di attività criminose o finanziamento del terrorismo, quali definiti all'articolo 1 del decreto legislativo 22 giugno 2007, n. 109;</w:t>
      </w:r>
    </w:p>
    <w:p w14:paraId="57BEE770" w14:textId="77777777"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g) sfruttamento del lavoro minorile e altre forme di tratta di esseri umani definite con il decreto legislativo 4 marzo 2014, n. 24;</w:t>
      </w:r>
    </w:p>
    <w:p w14:paraId="71481879" w14:textId="51C19CBC" w:rsidR="00CD5742" w:rsidRPr="00407266" w:rsidRDefault="00CD5742" w:rsidP="00CD5742">
      <w:pPr>
        <w:tabs>
          <w:tab w:val="left" w:pos="141"/>
        </w:tabs>
        <w:suppressAutoHyphens/>
        <w:ind w:left="284" w:hanging="284"/>
        <w:jc w:val="both"/>
        <w:rPr>
          <w:bCs/>
          <w:sz w:val="22"/>
          <w:szCs w:val="22"/>
          <w:lang w:eastAsia="zh-CN"/>
        </w:rPr>
      </w:pPr>
      <w:r w:rsidRPr="00407266">
        <w:rPr>
          <w:bCs/>
          <w:sz w:val="22"/>
          <w:szCs w:val="22"/>
          <w:lang w:eastAsia="zh-CN"/>
        </w:rPr>
        <w:t>h) ogni altro delitto da cui derivi, quale pena accessoria, l'incapacità di contrattare con la pubblica amministrazione.</w:t>
      </w:r>
    </w:p>
    <w:p w14:paraId="1859D356" w14:textId="77777777" w:rsidR="0019652F" w:rsidRPr="00407266" w:rsidRDefault="0019652F" w:rsidP="0019652F">
      <w:pPr>
        <w:tabs>
          <w:tab w:val="decimal" w:pos="-1701"/>
        </w:tabs>
        <w:suppressAutoHyphens/>
        <w:rPr>
          <w:strike/>
          <w:sz w:val="22"/>
          <w:szCs w:val="22"/>
          <w:lang w:eastAsia="zh-CN"/>
        </w:rPr>
      </w:pPr>
    </w:p>
    <w:p w14:paraId="466D62B9" w14:textId="23E4E4BF" w:rsidR="00CD5742" w:rsidRPr="00407266" w:rsidRDefault="00CD5742" w:rsidP="00CD5742">
      <w:pPr>
        <w:tabs>
          <w:tab w:val="decimal" w:pos="-1701"/>
        </w:tabs>
        <w:suppressAutoHyphens/>
        <w:rPr>
          <w:b/>
          <w:sz w:val="22"/>
          <w:szCs w:val="22"/>
          <w:lang w:eastAsia="zh-CN"/>
        </w:rPr>
      </w:pPr>
      <w:r w:rsidRPr="00407266">
        <w:rPr>
          <w:b/>
          <w:sz w:val="22"/>
          <w:szCs w:val="22"/>
          <w:lang w:eastAsia="zh-CN"/>
        </w:rPr>
        <w:t xml:space="preserve">B) </w:t>
      </w:r>
      <w:r w:rsidRPr="00407266">
        <w:rPr>
          <w:bCs/>
          <w:sz w:val="22"/>
          <w:szCs w:val="22"/>
          <w:lang w:eastAsia="zh-CN"/>
        </w:rPr>
        <w:t>Con riferimento</w:t>
      </w:r>
      <w:r w:rsidRPr="00407266">
        <w:rPr>
          <w:b/>
          <w:sz w:val="22"/>
          <w:szCs w:val="22"/>
          <w:lang w:eastAsia="zh-CN"/>
        </w:rPr>
        <w:t xml:space="preserve"> al comma 2 dell’art.</w:t>
      </w:r>
      <w:r w:rsidR="00BE20B6">
        <w:rPr>
          <w:b/>
          <w:sz w:val="22"/>
          <w:szCs w:val="22"/>
          <w:lang w:eastAsia="zh-CN"/>
        </w:rPr>
        <w:t xml:space="preserve"> </w:t>
      </w:r>
      <w:r w:rsidRPr="00407266">
        <w:rPr>
          <w:b/>
          <w:sz w:val="22"/>
          <w:szCs w:val="22"/>
          <w:lang w:eastAsia="zh-CN"/>
        </w:rPr>
        <w:t xml:space="preserve">94 del Codice </w:t>
      </w:r>
      <w:r w:rsidRPr="00407266">
        <w:rPr>
          <w:bCs/>
          <w:sz w:val="22"/>
          <w:szCs w:val="22"/>
          <w:lang w:eastAsia="zh-CN"/>
        </w:rPr>
        <w:t>dichiara altresì che</w:t>
      </w:r>
      <w:r w:rsidRPr="00407266">
        <w:rPr>
          <w:b/>
          <w:sz w:val="22"/>
          <w:szCs w:val="22"/>
          <w:lang w:eastAsia="zh-CN"/>
        </w:rPr>
        <w:t>:</w:t>
      </w:r>
    </w:p>
    <w:p w14:paraId="2BEDF4BF" w14:textId="2FEDA322"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non sussistono, </w:t>
      </w:r>
      <w:r w:rsidRPr="00407266">
        <w:rPr>
          <w:bCs/>
          <w:sz w:val="22"/>
          <w:szCs w:val="22"/>
          <w:lang w:eastAsia="zh-CN"/>
        </w:rPr>
        <w:t>ragioni di decadenza, di sospensione o di divieto previste dall'articolo 67 del codice delle leggi antimafia e delle misure di prevenzione, di cui al decreto legislativo 6 settembre 2011, n. 159 o di un tentativo di infiltrazione mafiosa di cui all'articolo 84, comma 4, del medesimo codice. Resta fermo quanto previsto dagli articoli 88, comma 4- bis, e 92, commi 2 e 3, del codice di cui al decreto legislativo n. 159 del 2011, con riferimento rispettivamente alle comunicazioni antimafia e alle informazioni antimafia. La causa di esclusione di cui all’articolo 84, comma 4, del codice di cui al decreto legislativo n. 159 del 2011 non opera se, entro la data dell’aggiudicazione, l’impresa sia stata ammessa al controllo giudiziario ai sensi dell’articolo 34-bis del medesimo codice. In nessun caso l’aggiudicazione può subire dilazioni in ragione della pendenza del procedimento suindicato.</w:t>
      </w:r>
    </w:p>
    <w:p w14:paraId="54E5BEA8" w14:textId="77777777" w:rsidR="00CD5742" w:rsidRPr="00407266" w:rsidRDefault="00CD5742" w:rsidP="00CD5742">
      <w:pPr>
        <w:tabs>
          <w:tab w:val="decimal" w:pos="-1701"/>
        </w:tabs>
        <w:suppressAutoHyphens/>
        <w:jc w:val="both"/>
        <w:rPr>
          <w:bCs/>
          <w:sz w:val="22"/>
          <w:szCs w:val="22"/>
          <w:lang w:eastAsia="zh-CN"/>
        </w:rPr>
      </w:pPr>
    </w:p>
    <w:p w14:paraId="4AD777C8" w14:textId="75B8FD9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nel caso in cui il socio sia una persona giuridica l’esclusione va disposta se la sentenza o il decreto ovvero la misura interdittiva sono stati emessi nei confronti degli amministratori di quest’ultima (</w:t>
      </w:r>
      <w:proofErr w:type="spellStart"/>
      <w:r w:rsidRPr="00407266">
        <w:rPr>
          <w:bCs/>
          <w:i/>
          <w:iCs/>
          <w:sz w:val="20"/>
          <w:szCs w:val="20"/>
          <w:lang w:eastAsia="zh-CN"/>
        </w:rPr>
        <w:t>rif.</w:t>
      </w:r>
      <w:proofErr w:type="spellEnd"/>
      <w:r w:rsidRPr="00407266">
        <w:rPr>
          <w:bCs/>
          <w:i/>
          <w:iCs/>
          <w:sz w:val="20"/>
          <w:szCs w:val="20"/>
          <w:lang w:eastAsia="zh-CN"/>
        </w:rPr>
        <w:t xml:space="preserve"> art.94, comma 4, Codice)</w:t>
      </w:r>
    </w:p>
    <w:p w14:paraId="0B3D7458" w14:textId="471B19C9" w:rsidR="00CD5742" w:rsidRPr="00407266" w:rsidRDefault="00CD5742" w:rsidP="00CD5742">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altresì che l’esclusione non è disposta e il divieto di aggiudicare non si applica quando il reato è stato depenalizzato oppure quando è intervenuta la riabilitazione oppure, nei casi di condanna ad una pena accessoria perpetua, quando questa è stata dichiarata estinta ai sensi dell’articolo 179, settimo comma, del codice penale, oppure quando il reato è stato dichiarato estinto dopo la condanna oppure in caso di revoca della condanna medesima (</w:t>
      </w:r>
      <w:proofErr w:type="spellStart"/>
      <w:r w:rsidRPr="00407266">
        <w:rPr>
          <w:bCs/>
          <w:i/>
          <w:iCs/>
          <w:sz w:val="20"/>
          <w:szCs w:val="20"/>
          <w:lang w:eastAsia="zh-CN"/>
        </w:rPr>
        <w:t>rif.</w:t>
      </w:r>
      <w:proofErr w:type="spellEnd"/>
      <w:r w:rsidRPr="00407266">
        <w:rPr>
          <w:bCs/>
          <w:i/>
          <w:iCs/>
          <w:sz w:val="20"/>
          <w:szCs w:val="20"/>
          <w:lang w:eastAsia="zh-CN"/>
        </w:rPr>
        <w:t xml:space="preserve"> art.94, comma 7, Codice).</w:t>
      </w:r>
    </w:p>
    <w:p w14:paraId="0D6F50F8" w14:textId="77777777" w:rsidR="0019652F" w:rsidRPr="00407266" w:rsidRDefault="0019652F" w:rsidP="0019652F">
      <w:pPr>
        <w:tabs>
          <w:tab w:val="decimal" w:pos="-1701"/>
        </w:tabs>
        <w:suppressAutoHyphens/>
        <w:rPr>
          <w:b/>
          <w:sz w:val="22"/>
          <w:szCs w:val="22"/>
          <w:lang w:eastAsia="zh-CN"/>
        </w:rPr>
      </w:pPr>
    </w:p>
    <w:p w14:paraId="1A588185" w14:textId="1F284B48" w:rsidR="00CD5742" w:rsidRPr="00407266" w:rsidRDefault="00CD5742" w:rsidP="00CD5742">
      <w:pPr>
        <w:tabs>
          <w:tab w:val="decimal" w:pos="-1701"/>
        </w:tabs>
        <w:suppressAutoHyphens/>
        <w:jc w:val="both"/>
        <w:rPr>
          <w:bCs/>
          <w:sz w:val="22"/>
          <w:szCs w:val="22"/>
          <w:lang w:eastAsia="zh-CN"/>
        </w:rPr>
      </w:pPr>
      <w:r w:rsidRPr="00407266">
        <w:rPr>
          <w:b/>
          <w:sz w:val="22"/>
          <w:szCs w:val="22"/>
          <w:lang w:eastAsia="zh-CN"/>
        </w:rPr>
        <w:t xml:space="preserve">C) </w:t>
      </w:r>
      <w:r w:rsidRPr="00407266">
        <w:rPr>
          <w:bCs/>
          <w:sz w:val="22"/>
          <w:szCs w:val="22"/>
          <w:lang w:eastAsia="zh-CN"/>
        </w:rPr>
        <w:t>Ai sensi e per gli effetti</w:t>
      </w:r>
      <w:r w:rsidRPr="00407266">
        <w:rPr>
          <w:b/>
          <w:sz w:val="22"/>
          <w:szCs w:val="22"/>
          <w:lang w:eastAsia="zh-CN"/>
        </w:rPr>
        <w:t xml:space="preserve"> dell’art.</w:t>
      </w:r>
      <w:r w:rsidR="00BE20B6">
        <w:rPr>
          <w:b/>
          <w:sz w:val="22"/>
          <w:szCs w:val="22"/>
          <w:lang w:eastAsia="zh-CN"/>
        </w:rPr>
        <w:t xml:space="preserve"> </w:t>
      </w:r>
      <w:r w:rsidRPr="00407266">
        <w:rPr>
          <w:b/>
          <w:sz w:val="22"/>
          <w:szCs w:val="22"/>
          <w:lang w:eastAsia="zh-CN"/>
        </w:rPr>
        <w:t xml:space="preserve">94, comma 5, del Codice, </w:t>
      </w:r>
      <w:r w:rsidRPr="00407266">
        <w:rPr>
          <w:bCs/>
          <w:sz w:val="22"/>
          <w:szCs w:val="22"/>
          <w:lang w:eastAsia="zh-CN"/>
        </w:rPr>
        <w:t xml:space="preserve">dichiara ancora di non trovarsi in nessuna delle seguenti condizioni espulsive: </w:t>
      </w:r>
    </w:p>
    <w:p w14:paraId="506D8024"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a) l'operatore economico destinatario della sanzione interdittiva di cui all'articolo 9, comma 2, lettera c), del decreto legislativo 8 giugno 2001, n. 231, o di altra sanzione che comporta il divieto di contrarre con la pubblica amministrazione, compresi i provvedimenti interdittivi di cui all'articolo 14 del decreto legislativo 9 aprile 2008, n. 81;</w:t>
      </w:r>
    </w:p>
    <w:p w14:paraId="13D9C118"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b) l'operatore economico che non abbia presentato la certificazione di cui all'articolo 17 della legge 12 marzo 1999, n. 68, ovvero non abbia presentato dichiarazione sostitutiva della sussistenza del medesimo requisito;</w:t>
      </w:r>
    </w:p>
    <w:p w14:paraId="23D16B4B"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c) in relazione alle procedure afferenti agli investimenti pubblici finanziati, in tutto o in parte, con le risorse previste dal regolamento (UE) n. 240/2021 del Parlamento europeo e del Consiglio, del 10 febbraio 2021 e dal regolamento (UE) n. 241/2021 del Parlamento europeo e del Consiglio, del 12 febbraio 2021, gli operatori economici tenuti alla redazione del rapporto sulla situazione del personale, ai sensi dell’articolo 46 del codice delle pari opportunità tra uomo e donna, di cui al decreto legislativo 11 aprile 2006, n. 198, che non abbiano prodotto, al momento della presentazione della domanda di partecipazione o dell’offerta, copia dell’ultimo rapporto redatto, con attestazione della sua conformità a quello trasmesso alle rappresentanze sindacali aziendali e alla consigliera e al consigliere regionale di parità ai sensi del comma 2 del citato articolo 46, oppure, in caso di inosservanza dei termini previsti dal comma 1 del medesimo articolo 46, con attestazione della sua contestuale trasmissione alle rappresentanze sindacali aziendali e alla consigliera e al consigliere regionale di parità;</w:t>
      </w:r>
    </w:p>
    <w:p w14:paraId="340DF137"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d) l'operatore economico che sia stato sottoposto a liquidazione giudiziale o si trovi in stato di liquidazione coatta o di concordato preventivo o nei cui confronti sia in corso un procedimento per l’accesso a una di tali procedure, fermo restando quanto previsto dall’articolo 95 del codice della crisi di impresa e dell'insolvenza, di cui al decreto legislativo 12 gennaio 2019, n. 14, dall’articolo 186-bis, comma 5, del regio decreto 16 marzo 1942, n. 267 e dall'articolo 124 del presente codice. L’esclusione non opera se, entro la data dell’aggiudicazione, sono stati adottati i provvedimenti di cui all’articolo 186-bis, comma 4, del regio decreto n. 267 del 1942 e all’articolo 95, commi 3 e 4, del codice di cui al decreto legislativo n. 14 del 2019, a meno che non intervengano ulteriori circostanze escludenti relative alle procedure concorsuali;</w:t>
      </w:r>
    </w:p>
    <w:p w14:paraId="15EBA413" w14:textId="77777777" w:rsidR="00CD5742" w:rsidRPr="00407266" w:rsidRDefault="00CD5742" w:rsidP="00CD5742">
      <w:pPr>
        <w:tabs>
          <w:tab w:val="decimal" w:pos="-1701"/>
        </w:tabs>
        <w:suppressAutoHyphens/>
        <w:jc w:val="both"/>
        <w:rPr>
          <w:bCs/>
          <w:sz w:val="22"/>
          <w:szCs w:val="22"/>
          <w:lang w:eastAsia="zh-CN"/>
        </w:rPr>
      </w:pPr>
      <w:r w:rsidRPr="00407266">
        <w:rPr>
          <w:bCs/>
          <w:sz w:val="22"/>
          <w:szCs w:val="22"/>
          <w:lang w:eastAsia="zh-CN"/>
        </w:rPr>
        <w:t>e) l'operatore economico iscritto nel casellario informatico tenuto dall'ANAC per aver presentato false dichiarazioni o falsa documentazione nelle procedure di gara e negli affidamenti di subappalti; la causa di esclusione perdura fino a quando opera l'iscrizione nel casellario informatico;</w:t>
      </w:r>
    </w:p>
    <w:p w14:paraId="18967C17" w14:textId="67DCBF1A" w:rsidR="00CD5742" w:rsidRPr="00BE20B6" w:rsidRDefault="00CD5742" w:rsidP="00BE20B6">
      <w:pPr>
        <w:tabs>
          <w:tab w:val="decimal" w:pos="-1701"/>
        </w:tabs>
        <w:suppressAutoHyphens/>
        <w:jc w:val="both"/>
        <w:rPr>
          <w:bCs/>
          <w:sz w:val="22"/>
          <w:szCs w:val="22"/>
          <w:lang w:eastAsia="zh-CN"/>
        </w:rPr>
      </w:pPr>
      <w:r w:rsidRPr="00407266">
        <w:rPr>
          <w:bCs/>
          <w:sz w:val="22"/>
          <w:szCs w:val="22"/>
          <w:lang w:eastAsia="zh-CN"/>
        </w:rPr>
        <w:lastRenderedPageBreak/>
        <w:t>f) l'operatore economico iscritto nel casellario informatico tenuto dall'ANAC per aver presentato false dichiarazioni o falsa documentazione ai fini del rilascio dell'attestazione di qualificazione, per il periodo durante il quale perdura l'iscrizione.</w:t>
      </w:r>
    </w:p>
    <w:p w14:paraId="1F5B5524" w14:textId="77777777" w:rsidR="0019652F" w:rsidRPr="00407266" w:rsidRDefault="0019652F" w:rsidP="0019652F">
      <w:pPr>
        <w:tabs>
          <w:tab w:val="decimal" w:pos="-1701"/>
        </w:tabs>
        <w:suppressAutoHyphens/>
        <w:rPr>
          <w:b/>
          <w:bCs/>
          <w:sz w:val="22"/>
          <w:szCs w:val="22"/>
          <w:lang w:eastAsia="zh-CN"/>
        </w:rPr>
      </w:pPr>
    </w:p>
    <w:p w14:paraId="3AB1383F" w14:textId="1A9C4042" w:rsidR="00E442F6" w:rsidRPr="00407266" w:rsidRDefault="00E442F6" w:rsidP="00E442F6">
      <w:pPr>
        <w:tabs>
          <w:tab w:val="decimal" w:pos="-1701"/>
        </w:tabs>
        <w:suppressAutoHyphens/>
        <w:jc w:val="both"/>
        <w:rPr>
          <w:bCs/>
          <w:sz w:val="22"/>
          <w:szCs w:val="22"/>
          <w:lang w:eastAsia="zh-CN"/>
        </w:rPr>
      </w:pPr>
      <w:r w:rsidRPr="00407266">
        <w:rPr>
          <w:b/>
          <w:sz w:val="22"/>
          <w:szCs w:val="22"/>
          <w:lang w:eastAsia="zh-CN"/>
        </w:rPr>
        <w:t>D)</w:t>
      </w:r>
      <w:r w:rsidRPr="00407266">
        <w:rPr>
          <w:bCs/>
          <w:sz w:val="22"/>
          <w:szCs w:val="22"/>
          <w:lang w:eastAsia="zh-CN"/>
        </w:rPr>
        <w:t xml:space="preserve"> Ai sensi e per gli effetti </w:t>
      </w:r>
      <w:r w:rsidRPr="00407266">
        <w:rPr>
          <w:b/>
          <w:sz w:val="22"/>
          <w:szCs w:val="22"/>
          <w:lang w:eastAsia="zh-CN"/>
        </w:rPr>
        <w:t>dell’art.</w:t>
      </w:r>
      <w:r w:rsidR="00BE20B6">
        <w:rPr>
          <w:b/>
          <w:sz w:val="22"/>
          <w:szCs w:val="22"/>
          <w:lang w:eastAsia="zh-CN"/>
        </w:rPr>
        <w:t xml:space="preserve"> </w:t>
      </w:r>
      <w:r w:rsidRPr="00407266">
        <w:rPr>
          <w:b/>
          <w:sz w:val="22"/>
          <w:szCs w:val="22"/>
          <w:lang w:eastAsia="zh-CN"/>
        </w:rPr>
        <w:t>94, comma 6, del Codice</w:t>
      </w:r>
      <w:r w:rsidRPr="00407266">
        <w:rPr>
          <w:bCs/>
          <w:sz w:val="22"/>
          <w:szCs w:val="22"/>
          <w:lang w:eastAsia="zh-CN"/>
        </w:rPr>
        <w:t>, dichiara ancora:</w:t>
      </w:r>
    </w:p>
    <w:p w14:paraId="3BC79444" w14:textId="77777777" w:rsidR="00E442F6" w:rsidRPr="00407266" w:rsidRDefault="00E442F6" w:rsidP="00E442F6">
      <w:pPr>
        <w:tabs>
          <w:tab w:val="decimal" w:pos="-1701"/>
        </w:tabs>
        <w:suppressAutoHyphens/>
        <w:jc w:val="both"/>
        <w:rPr>
          <w:bCs/>
          <w:sz w:val="22"/>
          <w:szCs w:val="22"/>
          <w:lang w:eastAsia="zh-CN"/>
        </w:rPr>
      </w:pPr>
      <w:r w:rsidRPr="00407266">
        <w:rPr>
          <w:bCs/>
          <w:sz w:val="22"/>
          <w:szCs w:val="22"/>
          <w:lang w:eastAsia="zh-CN"/>
        </w:rPr>
        <w:t>di non trovarsi nella seguente condizione espulsiva: commissione di violazioni gravi, definitivamente accertate, degli obblighi relativi al pagamento delle imposte e tasse o dei contributi previdenziali, secondo la legislazione italiana o quella dello Stato in cui sono stabiliti.</w:t>
      </w:r>
    </w:p>
    <w:p w14:paraId="728FC433" w14:textId="77777777" w:rsidR="00E442F6" w:rsidRPr="00407266" w:rsidRDefault="00E442F6" w:rsidP="00E442F6">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 xml:space="preserve">Si precisa che Costituiscono gravi violazioni definitivamente accertate quelle indicate nell’allegato II.10 al Codice. Inoltre, la presente fattispecie escludente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w:t>
      </w:r>
    </w:p>
    <w:p w14:paraId="6FD4D6DF" w14:textId="1066CE05" w:rsidR="00E442F6" w:rsidRPr="00407266" w:rsidRDefault="00E442F6" w:rsidP="0019652F">
      <w:pPr>
        <w:tabs>
          <w:tab w:val="decimal" w:pos="-1701"/>
        </w:tabs>
        <w:suppressAutoHyphens/>
        <w:rPr>
          <w:b/>
          <w:sz w:val="22"/>
          <w:szCs w:val="22"/>
          <w:lang w:eastAsia="zh-CN"/>
        </w:rPr>
      </w:pPr>
    </w:p>
    <w:p w14:paraId="578C8A34" w14:textId="7759E875" w:rsidR="002828F1" w:rsidRPr="00407266" w:rsidRDefault="002828F1" w:rsidP="002828F1">
      <w:pPr>
        <w:tabs>
          <w:tab w:val="decimal" w:pos="-1701"/>
        </w:tabs>
        <w:suppressAutoHyphens/>
        <w:rPr>
          <w:b/>
          <w:sz w:val="22"/>
          <w:szCs w:val="22"/>
          <w:lang w:eastAsia="zh-CN"/>
        </w:rPr>
      </w:pPr>
      <w:r w:rsidRPr="00407266">
        <w:rPr>
          <w:b/>
          <w:sz w:val="22"/>
          <w:szCs w:val="22"/>
          <w:lang w:eastAsia="zh-CN"/>
        </w:rPr>
        <w:t>E) Ai sensi e per gli effetti dell’art.</w:t>
      </w:r>
      <w:r w:rsidR="00BE20B6">
        <w:rPr>
          <w:b/>
          <w:sz w:val="22"/>
          <w:szCs w:val="22"/>
          <w:lang w:eastAsia="zh-CN"/>
        </w:rPr>
        <w:t xml:space="preserve"> </w:t>
      </w:r>
      <w:r w:rsidRPr="00407266">
        <w:rPr>
          <w:b/>
          <w:sz w:val="22"/>
          <w:szCs w:val="22"/>
          <w:lang w:eastAsia="zh-CN"/>
        </w:rPr>
        <w:t>95 del Codice, dichiara ancora:</w:t>
      </w:r>
    </w:p>
    <w:p w14:paraId="459EC994" w14:textId="77777777" w:rsidR="002828F1" w:rsidRPr="00407266" w:rsidRDefault="002828F1" w:rsidP="002828F1">
      <w:pPr>
        <w:tabs>
          <w:tab w:val="decimal" w:pos="-1701"/>
        </w:tabs>
        <w:suppressAutoHyphens/>
        <w:ind w:left="284"/>
        <w:rPr>
          <w:bCs/>
          <w:sz w:val="22"/>
          <w:szCs w:val="22"/>
          <w:lang w:eastAsia="zh-CN"/>
        </w:rPr>
      </w:pPr>
      <w:r w:rsidRPr="00407266">
        <w:rPr>
          <w:b/>
          <w:sz w:val="22"/>
          <w:szCs w:val="22"/>
          <w:lang w:eastAsia="zh-CN"/>
        </w:rPr>
        <w:t xml:space="preserve">Di non trovarsi </w:t>
      </w:r>
      <w:r w:rsidRPr="00407266">
        <w:rPr>
          <w:bCs/>
          <w:sz w:val="22"/>
          <w:szCs w:val="22"/>
          <w:lang w:eastAsia="zh-CN"/>
        </w:rPr>
        <w:t>in nessuna delle seguenti fattispecie:</w:t>
      </w:r>
    </w:p>
    <w:p w14:paraId="77A800B0"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w:t>
      </w:r>
      <w:r w:rsidRPr="00407266">
        <w:rPr>
          <w:bCs/>
          <w:sz w:val="22"/>
          <w:szCs w:val="22"/>
          <w:lang w:eastAsia="zh-CN"/>
        </w:rPr>
        <w:tab/>
        <w:t>sussistenza a proprio carico di gravi infrazioni, debitamente accertate con qualunque mezzo adeguato, alle norme in materia di salute e di sicurezza sul lavoro nonché agli obblighi in materia ambientale, sociale e del lavoro stabiliti dalla normativa europea e nazionale, dai contratti collettivi o dalle disposizioni internazionali elencate nell’allegato X alla direttiva 2014/24/UE del Parlamento europeo e del Consiglio del 26 febbraio 2014;</w:t>
      </w:r>
    </w:p>
    <w:p w14:paraId="032F5C8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w:t>
      </w:r>
      <w:r w:rsidRPr="00407266">
        <w:rPr>
          <w:bCs/>
          <w:sz w:val="22"/>
          <w:szCs w:val="22"/>
          <w:lang w:eastAsia="zh-CN"/>
        </w:rPr>
        <w:tab/>
        <w:t>la partecipazione dell'operatore economico determini una situazione di conflitto di interesse di cui all’articolo 16 non diversamente risolvibile;</w:t>
      </w:r>
    </w:p>
    <w:p w14:paraId="4AFE1D08"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III.</w:t>
      </w:r>
      <w:r w:rsidRPr="00407266">
        <w:rPr>
          <w:bCs/>
          <w:sz w:val="22"/>
          <w:szCs w:val="22"/>
          <w:lang w:eastAsia="zh-CN"/>
        </w:rPr>
        <w:tab/>
        <w:t>sussistenza a proprio carico di una distorsione della concorrenza derivante dal precedente coinvolgimento degli operatori economici nella preparazione della procedura d'appalto che non possa essere risolta con misure meno intrusive;</w:t>
      </w:r>
    </w:p>
    <w:p w14:paraId="11ACA244"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IV.</w:t>
      </w:r>
      <w:r w:rsidRPr="00407266">
        <w:rPr>
          <w:bCs/>
          <w:sz w:val="22"/>
          <w:szCs w:val="22"/>
          <w:lang w:eastAsia="zh-CN"/>
        </w:rPr>
        <w:tab/>
        <w:t>sussistenza a proprio carico di rilevanti indizi tali da far ritenere che le offerte degli operatori economici siano imputabili ad un unico centro decisionale a cagione di accordi intercorsi con altri operatori economici partecipanti alla stessa gara;</w:t>
      </w:r>
    </w:p>
    <w:p w14:paraId="08C6AEE1"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V.</w:t>
      </w:r>
      <w:r w:rsidRPr="00407266">
        <w:rPr>
          <w:bCs/>
          <w:sz w:val="22"/>
          <w:szCs w:val="22"/>
          <w:lang w:eastAsia="zh-CN"/>
        </w:rPr>
        <w:tab/>
        <w:t xml:space="preserve">l’offerente abbia commesso un illecito professionale grave, tale da rendere dubbia la sua integrità o affidabilità, dimostrato dalla stazione appaltante con mezzi adeguati. </w:t>
      </w:r>
    </w:p>
    <w:p w14:paraId="492FAEA0" w14:textId="77777777"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ai fini dell’ipotesi di cui sopra (punto V), che all’articolo 98 del Codice sono indicati, in modo tassativo, i gravi illeciti professionali, nonché i mezzi adeguati a dimostrare i medesimi.</w:t>
      </w:r>
    </w:p>
    <w:p w14:paraId="454B1581" w14:textId="77777777" w:rsidR="002828F1" w:rsidRPr="00407266" w:rsidRDefault="002828F1" w:rsidP="002828F1">
      <w:pPr>
        <w:tabs>
          <w:tab w:val="decimal" w:pos="-1701"/>
        </w:tabs>
        <w:suppressAutoHyphens/>
        <w:ind w:left="284"/>
        <w:rPr>
          <w:b/>
          <w:sz w:val="22"/>
          <w:szCs w:val="22"/>
          <w:lang w:eastAsia="zh-CN"/>
        </w:rPr>
      </w:pPr>
      <w:r w:rsidRPr="00407266">
        <w:rPr>
          <w:b/>
          <w:sz w:val="22"/>
          <w:szCs w:val="22"/>
          <w:lang w:eastAsia="zh-CN"/>
        </w:rPr>
        <w:t>Né in tale ulteriore fattispecie escludente:</w:t>
      </w:r>
    </w:p>
    <w:p w14:paraId="6C84C67C" w14:textId="77777777" w:rsidR="002828F1" w:rsidRPr="00407266" w:rsidRDefault="002828F1" w:rsidP="002828F1">
      <w:pPr>
        <w:tabs>
          <w:tab w:val="decimal" w:pos="-1701"/>
        </w:tabs>
        <w:suppressAutoHyphens/>
        <w:jc w:val="both"/>
        <w:rPr>
          <w:bCs/>
          <w:sz w:val="22"/>
          <w:szCs w:val="22"/>
          <w:lang w:eastAsia="zh-CN"/>
        </w:rPr>
      </w:pPr>
      <w:r w:rsidRPr="00407266">
        <w:rPr>
          <w:bCs/>
          <w:sz w:val="22"/>
          <w:szCs w:val="22"/>
          <w:lang w:eastAsia="zh-CN"/>
        </w:rPr>
        <w:t>g) commissione di gravi violazioni non definitivamente accertate agli obblighi relativi al pagamento di imposte e tasse o contributi previdenziali.</w:t>
      </w:r>
    </w:p>
    <w:p w14:paraId="51F8F4AD" w14:textId="3CBF6DF8" w:rsidR="002828F1" w:rsidRPr="00407266" w:rsidRDefault="002828F1" w:rsidP="002828F1">
      <w:pPr>
        <w:pBdr>
          <w:top w:val="single" w:sz="4" w:space="1" w:color="auto"/>
          <w:left w:val="single" w:sz="4" w:space="4" w:color="auto"/>
          <w:bottom w:val="single" w:sz="4" w:space="1" w:color="auto"/>
          <w:right w:val="single" w:sz="4" w:space="4" w:color="auto"/>
        </w:pBdr>
        <w:tabs>
          <w:tab w:val="decimal" w:pos="-1701"/>
        </w:tabs>
        <w:suppressAutoHyphens/>
        <w:jc w:val="both"/>
        <w:rPr>
          <w:bCs/>
          <w:i/>
          <w:iCs/>
          <w:sz w:val="20"/>
          <w:szCs w:val="20"/>
          <w:lang w:eastAsia="zh-CN"/>
        </w:rPr>
      </w:pPr>
      <w:r w:rsidRPr="00407266">
        <w:rPr>
          <w:bCs/>
          <w:i/>
          <w:iCs/>
          <w:sz w:val="20"/>
          <w:szCs w:val="20"/>
          <w:lang w:eastAsia="zh-CN"/>
        </w:rPr>
        <w:t>Si precisa che costituiscono gravi violazioni non definitivamente accertate in materia fiscale quelle indicate nell’allegato II.10 al Codice. Inoltre si fa rilevare che la gravità va in ogni caso valutata anche tenendo conto del valore dell’appalto. La presente ipotesi espulsiva non si applica quando l'operatore economico ha ottemperato ai suoi obblighi pagando o impegnandosi in modo vincolante a pagare le imposte o i contributi previdenziali dovuti, compresi eventuali interessi o sanzioni, oppure quando il debito tributario o previdenziale sia comunque integralmente estinto, purché́ l'estinzione, il pagamento o l'impegno si siano perfezionati anteriormente alla scadenza del termine di presentazione dell’offerta, oppure nel caso in cui l’operatore economico abbia compensato il debito tributario con crediti certificati vantati nei confronti della pubblica amministrazione.</w:t>
      </w:r>
    </w:p>
    <w:p w14:paraId="76F9CB3A" w14:textId="77777777" w:rsidR="00E442F6" w:rsidRPr="00407266" w:rsidRDefault="00E442F6" w:rsidP="0019652F">
      <w:pPr>
        <w:tabs>
          <w:tab w:val="decimal" w:pos="-1701"/>
        </w:tabs>
        <w:suppressAutoHyphens/>
        <w:rPr>
          <w:b/>
          <w:sz w:val="22"/>
          <w:szCs w:val="22"/>
          <w:lang w:eastAsia="zh-CN"/>
        </w:rPr>
      </w:pPr>
    </w:p>
    <w:p w14:paraId="26637B01"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b/>
          <w:bCs/>
          <w:i/>
          <w:iCs/>
          <w:sz w:val="20"/>
          <w:szCs w:val="20"/>
        </w:rPr>
      </w:pPr>
      <w:r w:rsidRPr="00407266">
        <w:rPr>
          <w:b/>
          <w:bCs/>
          <w:i/>
          <w:iCs/>
          <w:sz w:val="20"/>
          <w:szCs w:val="20"/>
          <w:lang w:eastAsia="zh-CN"/>
        </w:rPr>
        <w:t xml:space="preserve">Si precisa che l’operatore </w:t>
      </w:r>
      <w:r w:rsidRPr="00407266">
        <w:rPr>
          <w:b/>
          <w:bCs/>
          <w:i/>
          <w:iCs/>
          <w:sz w:val="20"/>
          <w:szCs w:val="20"/>
        </w:rPr>
        <w:t xml:space="preserve">ha l’obbligo di comunicare alla stazione appaltante la sussistenza dei fatti e dei provvedimenti che possono costituire causa di esclusione ai sensi degli articoli 94 e 95 del Codice. L’omissione di tale comunicazione o la non veridicità̀ della medesima, pur non costituendo di per sé causa di esclusione, può̀ rilevare ai sensi del comma 4 dell’articolo 98 del Codice. </w:t>
      </w:r>
    </w:p>
    <w:p w14:paraId="1D7BFDBA" w14:textId="01FB727B"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rPr>
        <w:t xml:space="preserve">Ancora, sull’argomento, si </w:t>
      </w:r>
      <w:proofErr w:type="spellStart"/>
      <w:r w:rsidRPr="00407266">
        <w:rPr>
          <w:i/>
          <w:iCs/>
          <w:sz w:val="20"/>
          <w:szCs w:val="20"/>
        </w:rPr>
        <w:t>da</w:t>
      </w:r>
      <w:proofErr w:type="spellEnd"/>
      <w:r w:rsidRPr="00407266">
        <w:rPr>
          <w:i/>
          <w:iCs/>
          <w:sz w:val="20"/>
          <w:szCs w:val="20"/>
        </w:rPr>
        <w:t xml:space="preserve"> atto che l</w:t>
      </w:r>
      <w:r w:rsidRPr="00407266">
        <w:rPr>
          <w:i/>
          <w:iCs/>
          <w:sz w:val="20"/>
          <w:szCs w:val="20"/>
          <w:lang w:eastAsia="zh-CN"/>
        </w:rPr>
        <w:t>e ipotesi escludenti (automatiche e non automatiche) relative alle dichiarazioni che precedono saranno applicate nel rispetto della disciplina di cui agli articoli 96 e 98 del Codice.</w:t>
      </w:r>
    </w:p>
    <w:p w14:paraId="38C197FF" w14:textId="77777777" w:rsidR="002828F1" w:rsidRPr="00407266" w:rsidRDefault="002828F1" w:rsidP="002828F1">
      <w:pPr>
        <w:pStyle w:val="NormaleWeb"/>
        <w:pBdr>
          <w:top w:val="single" w:sz="4" w:space="1" w:color="auto"/>
          <w:left w:val="single" w:sz="4" w:space="4" w:color="auto"/>
          <w:bottom w:val="single" w:sz="4" w:space="1" w:color="auto"/>
          <w:right w:val="single" w:sz="4" w:space="4" w:color="auto"/>
        </w:pBdr>
        <w:jc w:val="both"/>
        <w:rPr>
          <w:i/>
          <w:iCs/>
          <w:sz w:val="20"/>
          <w:szCs w:val="20"/>
          <w:lang w:eastAsia="zh-CN"/>
        </w:rPr>
      </w:pPr>
      <w:r w:rsidRPr="00407266">
        <w:rPr>
          <w:i/>
          <w:iCs/>
          <w:sz w:val="20"/>
          <w:szCs w:val="20"/>
          <w:lang w:eastAsia="zh-CN"/>
        </w:rPr>
        <w:t>Infine, si ricorda che per i partecipanti in forma plurisoggettiva (RTI, Consorzi Ordinari e Consorzi fra imprese artigiane e Consorzi Stabili) si applicherà il disposto dell’art.97 del Codice.</w:t>
      </w:r>
    </w:p>
    <w:bookmarkEnd w:id="9"/>
    <w:p w14:paraId="0FCC0F49" w14:textId="77777777" w:rsidR="004810FD" w:rsidRPr="00407266" w:rsidRDefault="004810FD" w:rsidP="004810FD">
      <w:pPr>
        <w:widowControl w:val="0"/>
        <w:tabs>
          <w:tab w:val="left" w:pos="1276"/>
          <w:tab w:val="left" w:pos="9214"/>
        </w:tabs>
        <w:jc w:val="both"/>
        <w:rPr>
          <w:sz w:val="18"/>
          <w:szCs w:val="22"/>
        </w:rPr>
      </w:pPr>
    </w:p>
    <w:p w14:paraId="22731952" w14:textId="77777777" w:rsidR="004810FD" w:rsidRPr="00407266" w:rsidRDefault="004810FD" w:rsidP="00345022">
      <w:pPr>
        <w:widowControl w:val="0"/>
        <w:tabs>
          <w:tab w:val="left" w:pos="0"/>
        </w:tabs>
        <w:ind w:left="-360"/>
        <w:jc w:val="both"/>
        <w:rPr>
          <w:b/>
          <w:sz w:val="20"/>
          <w:szCs w:val="20"/>
        </w:rPr>
      </w:pPr>
      <w:r w:rsidRPr="00407266">
        <w:rPr>
          <w:i/>
          <w:sz w:val="20"/>
          <w:szCs w:val="20"/>
        </w:rPr>
        <w:lastRenderedPageBreak/>
        <w:t>(</w:t>
      </w:r>
      <w:r w:rsidRPr="00407266">
        <w:rPr>
          <w:i/>
          <w:color w:val="FF0000"/>
          <w:sz w:val="20"/>
          <w:szCs w:val="20"/>
        </w:rPr>
        <w:t xml:space="preserve">completare </w:t>
      </w:r>
      <w:r w:rsidRPr="00407266">
        <w:rPr>
          <w:bCs/>
          <w:i/>
          <w:iCs/>
          <w:color w:val="FF0000"/>
          <w:spacing w:val="-2"/>
          <w:sz w:val="20"/>
          <w:szCs w:val="20"/>
          <w:lang w:eastAsia="en-US"/>
        </w:rPr>
        <w:t>nel caso di raggruppamento temporaneo o consorzio ordinario di concorrenti o GEIE non ancora costituiti</w:t>
      </w:r>
      <w:r w:rsidRPr="00407266">
        <w:rPr>
          <w:i/>
          <w:sz w:val="20"/>
          <w:szCs w:val="20"/>
        </w:rPr>
        <w:t>)</w:t>
      </w:r>
    </w:p>
    <w:p w14:paraId="349F224D" w14:textId="535E5B79" w:rsidR="004810FD" w:rsidRPr="00407266" w:rsidRDefault="004810FD" w:rsidP="00B71C2F">
      <w:pPr>
        <w:pStyle w:val="Paragrafoelenco"/>
        <w:widowControl w:val="0"/>
        <w:numPr>
          <w:ilvl w:val="1"/>
          <w:numId w:val="5"/>
        </w:numPr>
        <w:tabs>
          <w:tab w:val="left" w:pos="284"/>
        </w:tabs>
        <w:ind w:left="709"/>
        <w:jc w:val="both"/>
        <w:rPr>
          <w:rFonts w:ascii="Times New Roman" w:hAnsi="Times New Roman"/>
          <w:b/>
        </w:rPr>
      </w:pPr>
      <w:r w:rsidRPr="00407266">
        <w:rPr>
          <w:rFonts w:ascii="Times New Roman" w:hAnsi="Times New Roman"/>
        </w:rPr>
        <w:t>che, in caso di aggiudicazione, sarà conferito mandato collettivo speciale con rappresentanza o</w:t>
      </w:r>
      <w:r w:rsidR="00804E93" w:rsidRPr="00407266">
        <w:rPr>
          <w:rFonts w:ascii="Times New Roman" w:hAnsi="Times New Roman"/>
        </w:rPr>
        <w:t xml:space="preserve"> </w:t>
      </w:r>
      <w:r w:rsidRPr="00407266">
        <w:rPr>
          <w:rFonts w:ascii="Times New Roman" w:hAnsi="Times New Roman"/>
        </w:rPr>
        <w:t xml:space="preserve">funzioni di </w:t>
      </w:r>
      <w:r w:rsidRPr="00407266">
        <w:rPr>
          <w:rFonts w:ascii="Times New Roman" w:hAnsi="Times New Roman"/>
          <w:b/>
        </w:rPr>
        <w:t>capogruppo</w:t>
      </w:r>
      <w:r w:rsidRPr="00407266">
        <w:rPr>
          <w:rFonts w:ascii="Times New Roman" w:hAnsi="Times New Roman"/>
        </w:rPr>
        <w:t xml:space="preserve"> al seguente soggetto qualificato ______________________________________ con sede in ______________________________________________________________________ e si impegna ad uniformarsi alla disciplina vigente in materia, con riguardo ai raggruppamenti temporanei o consorzi ordinari di concorrenti o GEIE</w:t>
      </w:r>
      <w:r w:rsidRPr="00407266">
        <w:rPr>
          <w:rFonts w:ascii="Times New Roman" w:hAnsi="Times New Roman"/>
          <w:b/>
        </w:rPr>
        <w:t>;</w:t>
      </w:r>
    </w:p>
    <w:p w14:paraId="3ACE9CDE" w14:textId="6DB6F927" w:rsidR="004810FD" w:rsidRPr="00407266" w:rsidRDefault="004810FD" w:rsidP="00B71C2F">
      <w:pPr>
        <w:pStyle w:val="Paragrafoelenco"/>
        <w:widowControl w:val="0"/>
        <w:numPr>
          <w:ilvl w:val="0"/>
          <w:numId w:val="5"/>
        </w:numPr>
        <w:tabs>
          <w:tab w:val="left" w:pos="709"/>
        </w:tabs>
        <w:ind w:left="851" w:hanging="284"/>
        <w:jc w:val="both"/>
        <w:rPr>
          <w:rFonts w:ascii="Times New Roman" w:hAnsi="Times New Roman"/>
          <w:b/>
        </w:rPr>
      </w:pPr>
      <w:r w:rsidRPr="00407266">
        <w:rPr>
          <w:rFonts w:ascii="Times New Roman" w:hAnsi="Times New Roman"/>
        </w:rPr>
        <w:t>che i soggetti componenti il costituendo raggruppamento temporaneo/ consorzio ordinario/ GEIE partecipano alla presente gara ed eseguiranno i servizi s</w:t>
      </w:r>
      <w:r w:rsidR="00E85208" w:rsidRPr="00407266">
        <w:rPr>
          <w:rFonts w:ascii="Times New Roman" w:hAnsi="Times New Roman"/>
        </w:rPr>
        <w:t xml:space="preserve">econdo le percentuali </w:t>
      </w:r>
      <w:r w:rsidR="00BF10DC" w:rsidRPr="00407266">
        <w:rPr>
          <w:rFonts w:ascii="Times New Roman" w:hAnsi="Times New Roman"/>
        </w:rPr>
        <w:t>sottoindicate</w:t>
      </w:r>
      <w:r w:rsidR="00E85208" w:rsidRPr="00407266">
        <w:rPr>
          <w:rFonts w:ascii="Times New Roman" w:hAnsi="Times New Roman"/>
        </w:rPr>
        <w:t>:</w:t>
      </w:r>
    </w:p>
    <w:p w14:paraId="058048B4" w14:textId="20D1A74A" w:rsidR="00D464A9" w:rsidRPr="00407266" w:rsidRDefault="00D464A9" w:rsidP="00D464A9">
      <w:pPr>
        <w:pStyle w:val="Paragrafoelenco"/>
        <w:widowControl w:val="0"/>
        <w:tabs>
          <w:tab w:val="left" w:pos="709"/>
        </w:tabs>
        <w:ind w:left="851"/>
        <w:jc w:val="both"/>
        <w:rPr>
          <w:rFonts w:ascii="Times New Roman" w:hAnsi="Times New Roman"/>
          <w:bCs/>
          <w:strike/>
          <w:color w:val="2E74B5" w:themeColor="accent5" w:themeShade="BF"/>
        </w:rPr>
      </w:pP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8"/>
        <w:gridCol w:w="794"/>
        <w:gridCol w:w="1203"/>
      </w:tblGrid>
      <w:tr w:rsidR="00E85208" w:rsidRPr="00407266" w14:paraId="684C7261" w14:textId="77777777" w:rsidTr="002B16D8">
        <w:trPr>
          <w:jc w:val="center"/>
        </w:trPr>
        <w:tc>
          <w:tcPr>
            <w:tcW w:w="3885" w:type="pct"/>
            <w:tcBorders>
              <w:top w:val="nil"/>
              <w:left w:val="nil"/>
            </w:tcBorders>
          </w:tcPr>
          <w:p w14:paraId="7A4EC410" w14:textId="77777777" w:rsidR="00E85208" w:rsidRPr="00407266" w:rsidRDefault="00E85208" w:rsidP="00D464A9">
            <w:pPr>
              <w:widowControl w:val="0"/>
              <w:tabs>
                <w:tab w:val="left" w:pos="9214"/>
              </w:tabs>
              <w:jc w:val="both"/>
              <w:rPr>
                <w:sz w:val="18"/>
                <w:szCs w:val="22"/>
              </w:rPr>
            </w:pPr>
          </w:p>
          <w:p w14:paraId="3AC49E83" w14:textId="77777777" w:rsidR="00E85208" w:rsidRPr="00407266" w:rsidRDefault="00E85208" w:rsidP="00D464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20" w:type="pct"/>
            <w:vAlign w:val="center"/>
          </w:tcPr>
          <w:p w14:paraId="2401D571" w14:textId="77777777" w:rsidR="00E85208" w:rsidRPr="00407266" w:rsidRDefault="00E85208" w:rsidP="00D464A9">
            <w:pPr>
              <w:widowControl w:val="0"/>
              <w:tabs>
                <w:tab w:val="left" w:pos="9214"/>
              </w:tabs>
              <w:jc w:val="center"/>
              <w:rPr>
                <w:b/>
                <w:sz w:val="16"/>
                <w:szCs w:val="20"/>
              </w:rPr>
            </w:pPr>
            <w:r w:rsidRPr="00407266">
              <w:rPr>
                <w:b/>
                <w:sz w:val="16"/>
                <w:szCs w:val="20"/>
              </w:rPr>
              <w:t>% di</w:t>
            </w:r>
          </w:p>
          <w:p w14:paraId="75661F52" w14:textId="0A611D43" w:rsidR="00E85208" w:rsidRPr="00407266" w:rsidRDefault="00AD29C1" w:rsidP="00D464A9">
            <w:pPr>
              <w:widowControl w:val="0"/>
              <w:tabs>
                <w:tab w:val="left" w:pos="9214"/>
              </w:tabs>
              <w:jc w:val="center"/>
              <w:rPr>
                <w:b/>
                <w:sz w:val="16"/>
                <w:szCs w:val="20"/>
              </w:rPr>
            </w:pPr>
            <w:r w:rsidRPr="00407266">
              <w:rPr>
                <w:b/>
                <w:sz w:val="16"/>
                <w:szCs w:val="20"/>
              </w:rPr>
              <w:t>Possesso requisiti</w:t>
            </w:r>
          </w:p>
        </w:tc>
        <w:tc>
          <w:tcPr>
            <w:tcW w:w="694" w:type="pct"/>
            <w:vAlign w:val="center"/>
          </w:tcPr>
          <w:p w14:paraId="69CC93BC" w14:textId="4B3DE683" w:rsidR="00E85208" w:rsidRPr="00407266" w:rsidRDefault="00E85208" w:rsidP="00D464A9">
            <w:pPr>
              <w:widowControl w:val="0"/>
              <w:tabs>
                <w:tab w:val="left" w:pos="9214"/>
              </w:tabs>
              <w:jc w:val="center"/>
              <w:rPr>
                <w:b/>
                <w:sz w:val="16"/>
                <w:szCs w:val="20"/>
              </w:rPr>
            </w:pPr>
            <w:r w:rsidRPr="00407266">
              <w:rPr>
                <w:b/>
                <w:sz w:val="16"/>
                <w:szCs w:val="20"/>
              </w:rPr>
              <w:t xml:space="preserve">% di </w:t>
            </w:r>
            <w:r w:rsidR="00AD29C1" w:rsidRPr="00407266">
              <w:rPr>
                <w:b/>
                <w:sz w:val="16"/>
                <w:szCs w:val="20"/>
              </w:rPr>
              <w:t>esecuzione prestazioni</w:t>
            </w:r>
          </w:p>
        </w:tc>
      </w:tr>
      <w:tr w:rsidR="00E85208" w:rsidRPr="00407266" w14:paraId="39669D9F" w14:textId="77777777" w:rsidTr="002B16D8">
        <w:trPr>
          <w:trHeight w:val="404"/>
          <w:jc w:val="center"/>
        </w:trPr>
        <w:tc>
          <w:tcPr>
            <w:tcW w:w="3885" w:type="pct"/>
          </w:tcPr>
          <w:p w14:paraId="57CCE055" w14:textId="77777777" w:rsidR="00E85208" w:rsidRPr="00407266" w:rsidRDefault="00E85208" w:rsidP="00D464A9">
            <w:pPr>
              <w:widowControl w:val="0"/>
              <w:tabs>
                <w:tab w:val="left" w:pos="9214"/>
              </w:tabs>
              <w:spacing w:line="360" w:lineRule="auto"/>
              <w:jc w:val="both"/>
              <w:rPr>
                <w:sz w:val="6"/>
                <w:szCs w:val="22"/>
              </w:rPr>
            </w:pPr>
          </w:p>
          <w:p w14:paraId="69C708B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13A5A37B"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547D611A"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6902FDDB"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2D1AB7A"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30AC36E5" w14:textId="77777777" w:rsidR="00E85208" w:rsidRPr="00407266" w:rsidRDefault="00E85208" w:rsidP="00D464A9">
            <w:pPr>
              <w:widowControl w:val="0"/>
              <w:tabs>
                <w:tab w:val="left" w:pos="9214"/>
              </w:tabs>
              <w:spacing w:line="360" w:lineRule="auto"/>
              <w:jc w:val="both"/>
              <w:rPr>
                <w:sz w:val="18"/>
                <w:szCs w:val="22"/>
              </w:rPr>
            </w:pPr>
          </w:p>
        </w:tc>
        <w:tc>
          <w:tcPr>
            <w:tcW w:w="420" w:type="pct"/>
          </w:tcPr>
          <w:p w14:paraId="59C2C548" w14:textId="77777777" w:rsidR="00E85208" w:rsidRPr="00407266" w:rsidRDefault="00E85208" w:rsidP="00D464A9">
            <w:pPr>
              <w:widowControl w:val="0"/>
              <w:tabs>
                <w:tab w:val="left" w:pos="9214"/>
              </w:tabs>
              <w:jc w:val="both"/>
              <w:rPr>
                <w:sz w:val="18"/>
                <w:szCs w:val="22"/>
              </w:rPr>
            </w:pPr>
          </w:p>
        </w:tc>
        <w:tc>
          <w:tcPr>
            <w:tcW w:w="694" w:type="pct"/>
          </w:tcPr>
          <w:p w14:paraId="2017500C" w14:textId="77777777" w:rsidR="00E85208" w:rsidRPr="00407266" w:rsidRDefault="00E85208" w:rsidP="00D464A9">
            <w:pPr>
              <w:widowControl w:val="0"/>
              <w:tabs>
                <w:tab w:val="left" w:pos="9214"/>
              </w:tabs>
              <w:jc w:val="both"/>
              <w:rPr>
                <w:sz w:val="18"/>
                <w:szCs w:val="22"/>
              </w:rPr>
            </w:pPr>
          </w:p>
        </w:tc>
      </w:tr>
      <w:tr w:rsidR="00E85208" w:rsidRPr="00407266" w14:paraId="12856B7C" w14:textId="77777777" w:rsidTr="002B16D8">
        <w:trPr>
          <w:trHeight w:val="415"/>
          <w:jc w:val="center"/>
        </w:trPr>
        <w:tc>
          <w:tcPr>
            <w:tcW w:w="3885" w:type="pct"/>
          </w:tcPr>
          <w:p w14:paraId="1C76EED8" w14:textId="77777777" w:rsidR="00E85208" w:rsidRPr="00407266" w:rsidRDefault="00E85208" w:rsidP="00D464A9">
            <w:pPr>
              <w:widowControl w:val="0"/>
              <w:tabs>
                <w:tab w:val="left" w:pos="9214"/>
              </w:tabs>
              <w:spacing w:line="360" w:lineRule="auto"/>
              <w:jc w:val="both"/>
              <w:rPr>
                <w:sz w:val="6"/>
                <w:szCs w:val="22"/>
              </w:rPr>
            </w:pPr>
          </w:p>
          <w:p w14:paraId="19B585C6" w14:textId="77777777" w:rsidR="00E85208" w:rsidRPr="00407266" w:rsidRDefault="00E85208"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63D9C456" w14:textId="77777777" w:rsidR="00E85208" w:rsidRPr="00407266" w:rsidRDefault="00E85208"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344DF50E" w14:textId="77777777" w:rsidR="00E85208" w:rsidRPr="00407266" w:rsidRDefault="00E85208"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2DBEDD73"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E424392" w14:textId="77777777" w:rsidR="00E85208" w:rsidRPr="00407266" w:rsidRDefault="00E85208"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1F26F3C2" w14:textId="77777777" w:rsidR="00E85208" w:rsidRPr="00407266" w:rsidRDefault="00E85208" w:rsidP="00D464A9">
            <w:pPr>
              <w:widowControl w:val="0"/>
              <w:tabs>
                <w:tab w:val="left" w:pos="9214"/>
              </w:tabs>
              <w:jc w:val="both"/>
              <w:rPr>
                <w:b/>
                <w:sz w:val="6"/>
                <w:szCs w:val="22"/>
              </w:rPr>
            </w:pPr>
          </w:p>
        </w:tc>
        <w:tc>
          <w:tcPr>
            <w:tcW w:w="420" w:type="pct"/>
          </w:tcPr>
          <w:p w14:paraId="34622A66" w14:textId="77777777" w:rsidR="00E85208" w:rsidRPr="00407266" w:rsidRDefault="00E85208" w:rsidP="00D464A9">
            <w:pPr>
              <w:widowControl w:val="0"/>
              <w:tabs>
                <w:tab w:val="left" w:pos="9214"/>
              </w:tabs>
              <w:jc w:val="both"/>
              <w:rPr>
                <w:sz w:val="18"/>
                <w:szCs w:val="22"/>
              </w:rPr>
            </w:pPr>
          </w:p>
        </w:tc>
        <w:tc>
          <w:tcPr>
            <w:tcW w:w="694" w:type="pct"/>
          </w:tcPr>
          <w:p w14:paraId="35016B7D" w14:textId="77777777" w:rsidR="00E85208" w:rsidRPr="00407266" w:rsidRDefault="00E85208" w:rsidP="00D464A9">
            <w:pPr>
              <w:widowControl w:val="0"/>
              <w:tabs>
                <w:tab w:val="left" w:pos="9214"/>
              </w:tabs>
              <w:jc w:val="both"/>
              <w:rPr>
                <w:sz w:val="18"/>
                <w:szCs w:val="22"/>
              </w:rPr>
            </w:pPr>
          </w:p>
        </w:tc>
      </w:tr>
      <w:tr w:rsidR="00E85208" w:rsidRPr="00407266" w14:paraId="118B88DA" w14:textId="77777777" w:rsidTr="002B16D8">
        <w:trPr>
          <w:trHeight w:val="313"/>
          <w:jc w:val="center"/>
        </w:trPr>
        <w:tc>
          <w:tcPr>
            <w:tcW w:w="3885" w:type="pct"/>
            <w:vAlign w:val="center"/>
          </w:tcPr>
          <w:p w14:paraId="23793C0E" w14:textId="77777777" w:rsidR="00E85208" w:rsidRPr="00407266" w:rsidRDefault="00E85208" w:rsidP="00D464A9">
            <w:pPr>
              <w:widowControl w:val="0"/>
              <w:tabs>
                <w:tab w:val="left" w:pos="9214"/>
              </w:tabs>
              <w:jc w:val="right"/>
              <w:rPr>
                <w:b/>
                <w:sz w:val="18"/>
                <w:szCs w:val="22"/>
                <w:lang w:val="en-US"/>
              </w:rPr>
            </w:pPr>
            <w:r w:rsidRPr="00407266">
              <w:rPr>
                <w:b/>
                <w:sz w:val="18"/>
                <w:szCs w:val="22"/>
                <w:lang w:val="en-US"/>
              </w:rPr>
              <w:t>TOTALE</w:t>
            </w:r>
          </w:p>
        </w:tc>
        <w:tc>
          <w:tcPr>
            <w:tcW w:w="420" w:type="pct"/>
            <w:vAlign w:val="center"/>
          </w:tcPr>
          <w:p w14:paraId="7D01ADEA"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c>
          <w:tcPr>
            <w:tcW w:w="694" w:type="pct"/>
            <w:vAlign w:val="center"/>
          </w:tcPr>
          <w:p w14:paraId="4479D920" w14:textId="77777777" w:rsidR="00E85208" w:rsidRPr="00407266" w:rsidRDefault="00E85208" w:rsidP="00D464A9">
            <w:pPr>
              <w:widowControl w:val="0"/>
              <w:tabs>
                <w:tab w:val="left" w:pos="9214"/>
              </w:tabs>
              <w:jc w:val="center"/>
              <w:rPr>
                <w:b/>
                <w:sz w:val="18"/>
                <w:szCs w:val="22"/>
              </w:rPr>
            </w:pPr>
            <w:r w:rsidRPr="00407266">
              <w:rPr>
                <w:b/>
                <w:sz w:val="18"/>
                <w:szCs w:val="22"/>
              </w:rPr>
              <w:t>100%</w:t>
            </w:r>
          </w:p>
        </w:tc>
      </w:tr>
    </w:tbl>
    <w:p w14:paraId="45503E13" w14:textId="14638BF9" w:rsidR="00E85208" w:rsidRPr="00407266" w:rsidRDefault="00E85208" w:rsidP="00E85208">
      <w:pPr>
        <w:widowControl w:val="0"/>
        <w:tabs>
          <w:tab w:val="left" w:pos="284"/>
        </w:tabs>
        <w:jc w:val="both"/>
        <w:rPr>
          <w:b/>
        </w:rPr>
      </w:pPr>
    </w:p>
    <w:p w14:paraId="4D2583E7" w14:textId="498E3A51" w:rsidR="00345022" w:rsidRPr="00407266" w:rsidRDefault="006421AA" w:rsidP="00345022">
      <w:pPr>
        <w:widowControl w:val="0"/>
        <w:tabs>
          <w:tab w:val="left" w:pos="284"/>
        </w:tabs>
        <w:ind w:left="426"/>
        <w:jc w:val="both"/>
        <w:rPr>
          <w:bCs/>
          <w:i/>
          <w:iCs/>
          <w:sz w:val="22"/>
          <w:szCs w:val="22"/>
        </w:rPr>
      </w:pPr>
      <w:r w:rsidRPr="00407266">
        <w:rPr>
          <w:bCs/>
          <w:i/>
          <w:iCs/>
          <w:sz w:val="22"/>
          <w:szCs w:val="22"/>
        </w:rPr>
        <w:t>(</w:t>
      </w:r>
      <w:r w:rsidR="00345022" w:rsidRPr="00407266">
        <w:rPr>
          <w:bCs/>
          <w:i/>
          <w:iCs/>
          <w:sz w:val="22"/>
          <w:szCs w:val="22"/>
        </w:rPr>
        <w:t>Valgono le regole di cui all’art.68, comma 14, del Codice.</w:t>
      </w:r>
      <w:r w:rsidRPr="00407266">
        <w:rPr>
          <w:bCs/>
          <w:i/>
          <w:iCs/>
          <w:sz w:val="22"/>
          <w:szCs w:val="22"/>
        </w:rPr>
        <w:t>)</w:t>
      </w:r>
    </w:p>
    <w:p w14:paraId="06BA3688" w14:textId="77777777" w:rsidR="004810FD" w:rsidRPr="00407266" w:rsidRDefault="004810FD" w:rsidP="004810FD">
      <w:pPr>
        <w:widowControl w:val="0"/>
        <w:tabs>
          <w:tab w:val="left" w:pos="1276"/>
          <w:tab w:val="left" w:pos="9214"/>
        </w:tabs>
        <w:jc w:val="both"/>
        <w:rPr>
          <w:b/>
          <w:sz w:val="18"/>
          <w:szCs w:val="22"/>
        </w:rPr>
      </w:pPr>
    </w:p>
    <w:p w14:paraId="30CAB9ED" w14:textId="77777777" w:rsidR="004810FD" w:rsidRPr="00407266" w:rsidRDefault="004810FD" w:rsidP="00345022">
      <w:pPr>
        <w:widowControl w:val="0"/>
        <w:tabs>
          <w:tab w:val="left" w:pos="0"/>
          <w:tab w:val="left" w:pos="426"/>
          <w:tab w:val="left" w:pos="9214"/>
        </w:tabs>
        <w:ind w:left="-360"/>
        <w:jc w:val="both"/>
        <w:rPr>
          <w:b/>
          <w:sz w:val="18"/>
          <w:szCs w:val="22"/>
        </w:rPr>
      </w:pPr>
      <w:r w:rsidRPr="00407266">
        <w:rPr>
          <w:i/>
          <w:sz w:val="18"/>
          <w:szCs w:val="22"/>
        </w:rPr>
        <w:t>(</w:t>
      </w:r>
      <w:r w:rsidRPr="00407266">
        <w:rPr>
          <w:i/>
          <w:color w:val="FF0000"/>
          <w:sz w:val="18"/>
          <w:szCs w:val="22"/>
        </w:rPr>
        <w:t xml:space="preserve">nel caso di raggruppamento temporaneo </w:t>
      </w:r>
      <w:r w:rsidRPr="00407266">
        <w:rPr>
          <w:i/>
          <w:color w:val="FF0000"/>
          <w:sz w:val="18"/>
          <w:szCs w:val="22"/>
          <w:u w:val="single"/>
        </w:rPr>
        <w:t>costituito</w:t>
      </w:r>
      <w:r w:rsidRPr="00407266">
        <w:rPr>
          <w:i/>
          <w:sz w:val="18"/>
          <w:szCs w:val="22"/>
        </w:rPr>
        <w:t>)</w:t>
      </w:r>
    </w:p>
    <w:p w14:paraId="2984BC0B" w14:textId="77777777" w:rsidR="004810FD" w:rsidRPr="00407266" w:rsidRDefault="004810FD" w:rsidP="004810FD">
      <w:pPr>
        <w:widowControl w:val="0"/>
        <w:autoSpaceDE w:val="0"/>
        <w:autoSpaceDN w:val="0"/>
        <w:adjustRightInd w:val="0"/>
        <w:ind w:left="426"/>
        <w:jc w:val="both"/>
        <w:rPr>
          <w:color w:val="000000"/>
          <w:sz w:val="18"/>
          <w:szCs w:val="22"/>
          <w:lang w:eastAsia="en-US"/>
        </w:rPr>
      </w:pPr>
    </w:p>
    <w:p w14:paraId="642EBD26" w14:textId="3AB672F9" w:rsidR="004810FD" w:rsidRPr="00407266" w:rsidRDefault="004810FD" w:rsidP="00B71C2F">
      <w:pPr>
        <w:widowControl w:val="0"/>
        <w:numPr>
          <w:ilvl w:val="0"/>
          <w:numId w:val="6"/>
        </w:numPr>
        <w:tabs>
          <w:tab w:val="left" w:pos="284"/>
        </w:tabs>
        <w:jc w:val="both"/>
        <w:rPr>
          <w:color w:val="000000"/>
          <w:sz w:val="22"/>
          <w:szCs w:val="22"/>
          <w:lang w:eastAsia="en-US"/>
        </w:rPr>
      </w:pPr>
      <w:r w:rsidRPr="00407266">
        <w:rPr>
          <w:color w:val="000000"/>
          <w:sz w:val="22"/>
          <w:szCs w:val="22"/>
          <w:lang w:eastAsia="en-US"/>
        </w:rPr>
        <w:t xml:space="preserve">che i componenti del costituito raggruppamento temporaneo </w:t>
      </w:r>
      <w:r w:rsidR="00692CCE" w:rsidRPr="00407266">
        <w:rPr>
          <w:color w:val="000000"/>
          <w:sz w:val="22"/>
          <w:szCs w:val="22"/>
          <w:lang w:eastAsia="en-US"/>
        </w:rPr>
        <w:t xml:space="preserve">partecipano alla presente gara ed eseguiranno i servizi secondo le percentuali </w:t>
      </w:r>
      <w:r w:rsidR="00BF10DC" w:rsidRPr="00407266">
        <w:rPr>
          <w:color w:val="000000"/>
          <w:sz w:val="22"/>
          <w:szCs w:val="22"/>
          <w:lang w:eastAsia="en-US"/>
        </w:rPr>
        <w:t>sottoindicate</w:t>
      </w:r>
      <w:r w:rsidR="00692CCE" w:rsidRPr="00407266">
        <w:rPr>
          <w:color w:val="000000"/>
          <w:sz w:val="22"/>
          <w:szCs w:val="22"/>
          <w:lang w:eastAsia="en-US"/>
        </w:rPr>
        <w:t>:</w:t>
      </w:r>
    </w:p>
    <w:tbl>
      <w:tblPr>
        <w:tblW w:w="44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41"/>
        <w:gridCol w:w="810"/>
        <w:gridCol w:w="1194"/>
      </w:tblGrid>
      <w:tr w:rsidR="000967A9" w:rsidRPr="00407266" w14:paraId="2DA006B1" w14:textId="77777777" w:rsidTr="00345022">
        <w:trPr>
          <w:jc w:val="center"/>
        </w:trPr>
        <w:tc>
          <w:tcPr>
            <w:tcW w:w="3867" w:type="pct"/>
            <w:tcBorders>
              <w:top w:val="nil"/>
              <w:left w:val="nil"/>
            </w:tcBorders>
          </w:tcPr>
          <w:p w14:paraId="56F519A2" w14:textId="77777777" w:rsidR="000967A9" w:rsidRPr="00407266" w:rsidRDefault="000967A9" w:rsidP="000967A9">
            <w:pPr>
              <w:widowControl w:val="0"/>
              <w:tabs>
                <w:tab w:val="left" w:pos="9214"/>
              </w:tabs>
              <w:jc w:val="both"/>
              <w:rPr>
                <w:sz w:val="18"/>
                <w:szCs w:val="22"/>
              </w:rPr>
            </w:pPr>
          </w:p>
          <w:p w14:paraId="13E5456E" w14:textId="77777777" w:rsidR="000967A9" w:rsidRPr="00407266" w:rsidRDefault="000967A9" w:rsidP="000967A9">
            <w:pPr>
              <w:widowControl w:val="0"/>
              <w:tabs>
                <w:tab w:val="left" w:pos="9214"/>
              </w:tabs>
              <w:jc w:val="both"/>
              <w:rPr>
                <w:sz w:val="18"/>
                <w:szCs w:val="22"/>
              </w:rPr>
            </w:pPr>
            <w:r w:rsidRPr="00407266">
              <w:rPr>
                <w:i/>
                <w:sz w:val="18"/>
                <w:szCs w:val="22"/>
              </w:rPr>
              <w:t>(indicare per ogni Raggruppamento/ GEIE le percentuali dei servizi che saranno eseguiti dai singoli componenti e le rispettive quote di partecipazione):</w:t>
            </w:r>
          </w:p>
        </w:tc>
        <w:tc>
          <w:tcPr>
            <w:tcW w:w="458" w:type="pct"/>
            <w:vAlign w:val="center"/>
          </w:tcPr>
          <w:p w14:paraId="5B73173D" w14:textId="77777777" w:rsidR="000967A9" w:rsidRPr="00407266" w:rsidRDefault="000967A9" w:rsidP="000967A9">
            <w:pPr>
              <w:widowControl w:val="0"/>
              <w:tabs>
                <w:tab w:val="left" w:pos="9214"/>
              </w:tabs>
              <w:jc w:val="center"/>
              <w:rPr>
                <w:b/>
                <w:sz w:val="16"/>
                <w:szCs w:val="20"/>
              </w:rPr>
            </w:pPr>
            <w:r w:rsidRPr="00407266">
              <w:rPr>
                <w:b/>
                <w:sz w:val="16"/>
                <w:szCs w:val="20"/>
              </w:rPr>
              <w:t>% di</w:t>
            </w:r>
          </w:p>
          <w:p w14:paraId="27413EE3" w14:textId="694F723F" w:rsidR="000967A9" w:rsidRPr="00407266" w:rsidRDefault="000967A9" w:rsidP="000967A9">
            <w:pPr>
              <w:widowControl w:val="0"/>
              <w:tabs>
                <w:tab w:val="left" w:pos="9214"/>
              </w:tabs>
              <w:jc w:val="center"/>
              <w:rPr>
                <w:b/>
                <w:sz w:val="16"/>
                <w:szCs w:val="20"/>
              </w:rPr>
            </w:pPr>
            <w:r w:rsidRPr="00407266">
              <w:rPr>
                <w:b/>
                <w:sz w:val="16"/>
                <w:szCs w:val="20"/>
              </w:rPr>
              <w:t>Possesso requisiti</w:t>
            </w:r>
          </w:p>
        </w:tc>
        <w:tc>
          <w:tcPr>
            <w:tcW w:w="676" w:type="pct"/>
            <w:vAlign w:val="center"/>
          </w:tcPr>
          <w:p w14:paraId="0D165AA4" w14:textId="2B87D307" w:rsidR="000967A9" w:rsidRPr="00407266" w:rsidRDefault="000967A9" w:rsidP="000967A9">
            <w:pPr>
              <w:widowControl w:val="0"/>
              <w:tabs>
                <w:tab w:val="left" w:pos="9214"/>
              </w:tabs>
              <w:jc w:val="center"/>
              <w:rPr>
                <w:b/>
                <w:sz w:val="16"/>
                <w:szCs w:val="20"/>
              </w:rPr>
            </w:pPr>
            <w:r w:rsidRPr="00407266">
              <w:rPr>
                <w:b/>
                <w:sz w:val="16"/>
                <w:szCs w:val="20"/>
              </w:rPr>
              <w:t>% di esecuzione prestazioni</w:t>
            </w:r>
          </w:p>
        </w:tc>
      </w:tr>
      <w:tr w:rsidR="00E87497" w:rsidRPr="00407266" w14:paraId="0FF9ECC0" w14:textId="77777777" w:rsidTr="00345022">
        <w:trPr>
          <w:trHeight w:val="404"/>
          <w:jc w:val="center"/>
        </w:trPr>
        <w:tc>
          <w:tcPr>
            <w:tcW w:w="3867" w:type="pct"/>
          </w:tcPr>
          <w:p w14:paraId="6F2D8838" w14:textId="77777777" w:rsidR="00E87497" w:rsidRPr="00407266" w:rsidRDefault="00E87497" w:rsidP="00D464A9">
            <w:pPr>
              <w:widowControl w:val="0"/>
              <w:tabs>
                <w:tab w:val="left" w:pos="9214"/>
              </w:tabs>
              <w:spacing w:line="360" w:lineRule="auto"/>
              <w:jc w:val="both"/>
              <w:rPr>
                <w:sz w:val="6"/>
                <w:szCs w:val="22"/>
              </w:rPr>
            </w:pPr>
          </w:p>
          <w:p w14:paraId="40CFB6F8"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w:t>
            </w:r>
            <w:r w:rsidRPr="00407266">
              <w:rPr>
                <w:b/>
                <w:sz w:val="18"/>
                <w:szCs w:val="22"/>
              </w:rPr>
              <w:t>Capogruppo</w:t>
            </w:r>
            <w:r w:rsidRPr="00407266">
              <w:rPr>
                <w:sz w:val="18"/>
                <w:szCs w:val="22"/>
              </w:rPr>
              <w:t>)</w:t>
            </w:r>
          </w:p>
          <w:p w14:paraId="7BAB0DD9"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6C3F4227"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51D9C9FA"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B2666BF"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7B406894" w14:textId="77777777" w:rsidR="00E87497" w:rsidRPr="00407266" w:rsidRDefault="00E87497" w:rsidP="00D464A9">
            <w:pPr>
              <w:widowControl w:val="0"/>
              <w:tabs>
                <w:tab w:val="left" w:pos="9214"/>
              </w:tabs>
              <w:spacing w:line="360" w:lineRule="auto"/>
              <w:jc w:val="both"/>
              <w:rPr>
                <w:sz w:val="18"/>
                <w:szCs w:val="22"/>
              </w:rPr>
            </w:pPr>
          </w:p>
        </w:tc>
        <w:tc>
          <w:tcPr>
            <w:tcW w:w="458" w:type="pct"/>
          </w:tcPr>
          <w:p w14:paraId="70F8E2A2" w14:textId="77777777" w:rsidR="00E87497" w:rsidRPr="00407266" w:rsidRDefault="00E87497" w:rsidP="00D464A9">
            <w:pPr>
              <w:widowControl w:val="0"/>
              <w:tabs>
                <w:tab w:val="left" w:pos="9214"/>
              </w:tabs>
              <w:jc w:val="both"/>
              <w:rPr>
                <w:sz w:val="18"/>
                <w:szCs w:val="22"/>
              </w:rPr>
            </w:pPr>
          </w:p>
        </w:tc>
        <w:tc>
          <w:tcPr>
            <w:tcW w:w="676" w:type="pct"/>
          </w:tcPr>
          <w:p w14:paraId="171B5E36" w14:textId="77777777" w:rsidR="00E87497" w:rsidRPr="00407266" w:rsidRDefault="00E87497" w:rsidP="00D464A9">
            <w:pPr>
              <w:widowControl w:val="0"/>
              <w:tabs>
                <w:tab w:val="left" w:pos="9214"/>
              </w:tabs>
              <w:jc w:val="both"/>
              <w:rPr>
                <w:sz w:val="18"/>
                <w:szCs w:val="22"/>
              </w:rPr>
            </w:pPr>
          </w:p>
        </w:tc>
      </w:tr>
      <w:tr w:rsidR="00E87497" w:rsidRPr="00407266" w14:paraId="23638107" w14:textId="77777777" w:rsidTr="00345022">
        <w:trPr>
          <w:trHeight w:val="415"/>
          <w:jc w:val="center"/>
        </w:trPr>
        <w:tc>
          <w:tcPr>
            <w:tcW w:w="3867" w:type="pct"/>
          </w:tcPr>
          <w:p w14:paraId="01FC3EE5" w14:textId="77777777" w:rsidR="00E87497" w:rsidRPr="00407266" w:rsidRDefault="00E87497" w:rsidP="00D464A9">
            <w:pPr>
              <w:widowControl w:val="0"/>
              <w:tabs>
                <w:tab w:val="left" w:pos="9214"/>
              </w:tabs>
              <w:spacing w:line="360" w:lineRule="auto"/>
              <w:jc w:val="both"/>
              <w:rPr>
                <w:sz w:val="6"/>
                <w:szCs w:val="22"/>
              </w:rPr>
            </w:pPr>
          </w:p>
          <w:p w14:paraId="4505930F" w14:textId="77777777" w:rsidR="00E87497" w:rsidRPr="00407266" w:rsidRDefault="00E87497" w:rsidP="00D464A9">
            <w:pPr>
              <w:widowControl w:val="0"/>
              <w:tabs>
                <w:tab w:val="left" w:pos="9214"/>
              </w:tabs>
              <w:spacing w:line="360" w:lineRule="auto"/>
              <w:jc w:val="both"/>
              <w:rPr>
                <w:sz w:val="18"/>
                <w:szCs w:val="22"/>
              </w:rPr>
            </w:pPr>
            <w:r w:rsidRPr="00407266">
              <w:rPr>
                <w:b/>
                <w:sz w:val="18"/>
                <w:szCs w:val="22"/>
              </w:rPr>
              <w:t>(Mandante</w:t>
            </w:r>
            <w:r w:rsidRPr="00407266">
              <w:rPr>
                <w:sz w:val="18"/>
                <w:szCs w:val="22"/>
              </w:rPr>
              <w:t>)</w:t>
            </w:r>
          </w:p>
          <w:p w14:paraId="01E78551" w14:textId="77777777" w:rsidR="00E87497" w:rsidRPr="00407266" w:rsidRDefault="00E87497" w:rsidP="00D464A9">
            <w:pPr>
              <w:widowControl w:val="0"/>
              <w:tabs>
                <w:tab w:val="left" w:pos="9214"/>
              </w:tabs>
              <w:spacing w:line="360" w:lineRule="auto"/>
              <w:rPr>
                <w:sz w:val="18"/>
                <w:szCs w:val="22"/>
              </w:rPr>
            </w:pPr>
            <w:r w:rsidRPr="00407266">
              <w:rPr>
                <w:sz w:val="18"/>
                <w:szCs w:val="22"/>
              </w:rPr>
              <w:t>____________________________________________________________</w:t>
            </w:r>
          </w:p>
          <w:p w14:paraId="29F216E5" w14:textId="77777777" w:rsidR="00E87497" w:rsidRPr="00407266" w:rsidRDefault="00E87497" w:rsidP="00D464A9">
            <w:pPr>
              <w:widowControl w:val="0"/>
              <w:tabs>
                <w:tab w:val="left" w:pos="9214"/>
              </w:tabs>
              <w:spacing w:line="360" w:lineRule="auto"/>
              <w:jc w:val="center"/>
              <w:rPr>
                <w:sz w:val="18"/>
                <w:szCs w:val="22"/>
              </w:rPr>
            </w:pPr>
            <w:r w:rsidRPr="00407266">
              <w:rPr>
                <w:sz w:val="18"/>
                <w:szCs w:val="22"/>
              </w:rPr>
              <w:t>(</w:t>
            </w:r>
            <w:r w:rsidRPr="00407266">
              <w:rPr>
                <w:i/>
                <w:sz w:val="18"/>
                <w:szCs w:val="22"/>
              </w:rPr>
              <w:t>denominazione, sede, codice fiscale e/o P. IVA</w:t>
            </w:r>
            <w:r w:rsidRPr="00407266">
              <w:rPr>
                <w:sz w:val="18"/>
                <w:szCs w:val="22"/>
              </w:rPr>
              <w:t>)</w:t>
            </w:r>
          </w:p>
          <w:p w14:paraId="476517F3"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0C549E12" w14:textId="77777777" w:rsidR="00E87497" w:rsidRPr="00407266" w:rsidRDefault="00E87497" w:rsidP="00D464A9">
            <w:pPr>
              <w:widowControl w:val="0"/>
              <w:tabs>
                <w:tab w:val="left" w:pos="9214"/>
              </w:tabs>
              <w:spacing w:line="360" w:lineRule="auto"/>
              <w:jc w:val="both"/>
              <w:rPr>
                <w:sz w:val="18"/>
                <w:szCs w:val="22"/>
              </w:rPr>
            </w:pPr>
            <w:r w:rsidRPr="00407266">
              <w:rPr>
                <w:sz w:val="18"/>
                <w:szCs w:val="22"/>
              </w:rPr>
              <w:t>Prestazione: _________________________________________________</w:t>
            </w:r>
          </w:p>
          <w:p w14:paraId="2540D562" w14:textId="77777777" w:rsidR="00E87497" w:rsidRPr="00407266" w:rsidRDefault="00E87497" w:rsidP="00D464A9">
            <w:pPr>
              <w:widowControl w:val="0"/>
              <w:tabs>
                <w:tab w:val="left" w:pos="9214"/>
              </w:tabs>
              <w:jc w:val="both"/>
              <w:rPr>
                <w:b/>
                <w:sz w:val="6"/>
                <w:szCs w:val="22"/>
              </w:rPr>
            </w:pPr>
          </w:p>
        </w:tc>
        <w:tc>
          <w:tcPr>
            <w:tcW w:w="458" w:type="pct"/>
          </w:tcPr>
          <w:p w14:paraId="4346D6F6" w14:textId="77777777" w:rsidR="00E87497" w:rsidRPr="00407266" w:rsidRDefault="00E87497" w:rsidP="00D464A9">
            <w:pPr>
              <w:widowControl w:val="0"/>
              <w:tabs>
                <w:tab w:val="left" w:pos="9214"/>
              </w:tabs>
              <w:jc w:val="both"/>
              <w:rPr>
                <w:sz w:val="18"/>
                <w:szCs w:val="22"/>
              </w:rPr>
            </w:pPr>
          </w:p>
        </w:tc>
        <w:tc>
          <w:tcPr>
            <w:tcW w:w="676" w:type="pct"/>
          </w:tcPr>
          <w:p w14:paraId="0FB1645A" w14:textId="77777777" w:rsidR="00E87497" w:rsidRPr="00407266" w:rsidRDefault="00E87497" w:rsidP="00D464A9">
            <w:pPr>
              <w:widowControl w:val="0"/>
              <w:tabs>
                <w:tab w:val="left" w:pos="9214"/>
              </w:tabs>
              <w:jc w:val="both"/>
              <w:rPr>
                <w:sz w:val="18"/>
                <w:szCs w:val="22"/>
              </w:rPr>
            </w:pPr>
          </w:p>
        </w:tc>
      </w:tr>
      <w:tr w:rsidR="00E87497" w:rsidRPr="00407266" w14:paraId="706FFE23" w14:textId="77777777" w:rsidTr="00345022">
        <w:trPr>
          <w:trHeight w:val="313"/>
          <w:jc w:val="center"/>
        </w:trPr>
        <w:tc>
          <w:tcPr>
            <w:tcW w:w="3867" w:type="pct"/>
            <w:vAlign w:val="center"/>
          </w:tcPr>
          <w:p w14:paraId="0FCCB3FA" w14:textId="77777777" w:rsidR="00E87497" w:rsidRPr="00407266" w:rsidRDefault="00E87497" w:rsidP="00D464A9">
            <w:pPr>
              <w:widowControl w:val="0"/>
              <w:tabs>
                <w:tab w:val="left" w:pos="9214"/>
              </w:tabs>
              <w:jc w:val="right"/>
              <w:rPr>
                <w:b/>
                <w:sz w:val="18"/>
                <w:szCs w:val="22"/>
                <w:lang w:val="en-US"/>
              </w:rPr>
            </w:pPr>
            <w:r w:rsidRPr="00407266">
              <w:rPr>
                <w:b/>
                <w:sz w:val="18"/>
                <w:szCs w:val="22"/>
                <w:lang w:val="en-US"/>
              </w:rPr>
              <w:t>TOTALE</w:t>
            </w:r>
          </w:p>
        </w:tc>
        <w:tc>
          <w:tcPr>
            <w:tcW w:w="458" w:type="pct"/>
            <w:vAlign w:val="center"/>
          </w:tcPr>
          <w:p w14:paraId="3B212E26"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c>
          <w:tcPr>
            <w:tcW w:w="676" w:type="pct"/>
            <w:vAlign w:val="center"/>
          </w:tcPr>
          <w:p w14:paraId="02F447B8" w14:textId="77777777" w:rsidR="00E87497" w:rsidRPr="00407266" w:rsidRDefault="00E87497" w:rsidP="00D464A9">
            <w:pPr>
              <w:widowControl w:val="0"/>
              <w:tabs>
                <w:tab w:val="left" w:pos="9214"/>
              </w:tabs>
              <w:jc w:val="center"/>
              <w:rPr>
                <w:b/>
                <w:sz w:val="18"/>
                <w:szCs w:val="22"/>
              </w:rPr>
            </w:pPr>
            <w:r w:rsidRPr="00407266">
              <w:rPr>
                <w:b/>
                <w:sz w:val="18"/>
                <w:szCs w:val="22"/>
              </w:rPr>
              <w:t>100%</w:t>
            </w:r>
          </w:p>
        </w:tc>
      </w:tr>
    </w:tbl>
    <w:p w14:paraId="33631590" w14:textId="77777777" w:rsidR="00345022" w:rsidRPr="00407266" w:rsidRDefault="00345022" w:rsidP="00345022">
      <w:pPr>
        <w:widowControl w:val="0"/>
        <w:tabs>
          <w:tab w:val="left" w:pos="284"/>
        </w:tabs>
        <w:ind w:left="426"/>
        <w:jc w:val="both"/>
        <w:rPr>
          <w:bCs/>
          <w:sz w:val="22"/>
          <w:szCs w:val="22"/>
          <w:highlight w:val="cyan"/>
        </w:rPr>
      </w:pPr>
    </w:p>
    <w:p w14:paraId="4E7AE611" w14:textId="097E40B8" w:rsidR="00345022" w:rsidRPr="00407266" w:rsidRDefault="006421AA" w:rsidP="00345022">
      <w:pPr>
        <w:widowControl w:val="0"/>
        <w:tabs>
          <w:tab w:val="left" w:pos="284"/>
        </w:tabs>
        <w:ind w:left="426"/>
        <w:jc w:val="both"/>
        <w:rPr>
          <w:bCs/>
          <w:i/>
          <w:iCs/>
          <w:sz w:val="22"/>
          <w:szCs w:val="22"/>
        </w:rPr>
      </w:pPr>
      <w:r w:rsidRPr="00407266">
        <w:rPr>
          <w:bCs/>
          <w:i/>
          <w:iCs/>
          <w:sz w:val="22"/>
          <w:szCs w:val="22"/>
        </w:rPr>
        <w:t>(Valgono le regole di cui all’art.68, comma 14, del Codice.)</w:t>
      </w:r>
    </w:p>
    <w:p w14:paraId="701B3BC2" w14:textId="22A10470" w:rsidR="004810FD" w:rsidRPr="00407266" w:rsidRDefault="004810FD" w:rsidP="00E87497">
      <w:pPr>
        <w:widowControl w:val="0"/>
        <w:tabs>
          <w:tab w:val="left" w:pos="284"/>
        </w:tabs>
        <w:autoSpaceDE w:val="0"/>
        <w:autoSpaceDN w:val="0"/>
        <w:adjustRightInd w:val="0"/>
        <w:jc w:val="both"/>
        <w:rPr>
          <w:color w:val="000000"/>
          <w:sz w:val="18"/>
          <w:szCs w:val="22"/>
        </w:rPr>
      </w:pPr>
    </w:p>
    <w:p w14:paraId="579C96BE" w14:textId="77777777" w:rsidR="00E87497" w:rsidRPr="00407266" w:rsidRDefault="00E87497" w:rsidP="00E87497">
      <w:pPr>
        <w:widowControl w:val="0"/>
        <w:tabs>
          <w:tab w:val="left" w:pos="851"/>
          <w:tab w:val="left" w:pos="8496"/>
          <w:tab w:val="left" w:pos="9214"/>
        </w:tabs>
        <w:autoSpaceDE w:val="0"/>
        <w:autoSpaceDN w:val="0"/>
        <w:adjustRightInd w:val="0"/>
        <w:jc w:val="both"/>
        <w:rPr>
          <w:b/>
          <w:sz w:val="18"/>
          <w:u w:val="single"/>
        </w:rPr>
      </w:pPr>
    </w:p>
    <w:p w14:paraId="6BA0C675" w14:textId="16479426" w:rsidR="00E87497" w:rsidRPr="00407266" w:rsidRDefault="00E87497" w:rsidP="00BC1BE7">
      <w:pPr>
        <w:widowControl w:val="0"/>
        <w:tabs>
          <w:tab w:val="left" w:pos="851"/>
          <w:tab w:val="left" w:pos="8496"/>
          <w:tab w:val="left" w:pos="9214"/>
        </w:tabs>
        <w:autoSpaceDE w:val="0"/>
        <w:autoSpaceDN w:val="0"/>
        <w:adjustRightInd w:val="0"/>
        <w:ind w:left="567"/>
        <w:jc w:val="both"/>
        <w:rPr>
          <w:sz w:val="18"/>
        </w:rPr>
      </w:pPr>
      <w:r w:rsidRPr="00407266">
        <w:rPr>
          <w:b/>
          <w:sz w:val="18"/>
          <w:u w:val="single"/>
        </w:rPr>
        <w:t>ALLEGA</w:t>
      </w:r>
      <w:r w:rsidRPr="00407266">
        <w:rPr>
          <w:sz w:val="18"/>
        </w:rPr>
        <w:t xml:space="preserve"> copia autentica del mandato collettivo speciale con rappresentanza, conferito alla mandataria per atto pubblico o scrittura privata autenticata con indicazione del soggetto designato quale mandatario. </w:t>
      </w:r>
    </w:p>
    <w:p w14:paraId="4F7FA195" w14:textId="77777777" w:rsidR="004810FD" w:rsidRPr="00407266" w:rsidRDefault="004810FD" w:rsidP="004810FD">
      <w:pPr>
        <w:widowControl w:val="0"/>
        <w:tabs>
          <w:tab w:val="left" w:pos="0"/>
        </w:tabs>
        <w:spacing w:line="276" w:lineRule="auto"/>
        <w:jc w:val="both"/>
        <w:rPr>
          <w:sz w:val="18"/>
          <w:szCs w:val="22"/>
        </w:rPr>
      </w:pPr>
    </w:p>
    <w:p w14:paraId="6E66AC64" w14:textId="0301C037" w:rsidR="004810FD" w:rsidRPr="00407266" w:rsidRDefault="004810FD" w:rsidP="00B71C2F">
      <w:pPr>
        <w:widowControl w:val="0"/>
        <w:numPr>
          <w:ilvl w:val="0"/>
          <w:numId w:val="3"/>
        </w:numPr>
        <w:tabs>
          <w:tab w:val="left" w:pos="284"/>
        </w:tabs>
        <w:ind w:left="284" w:hanging="284"/>
        <w:jc w:val="both"/>
        <w:rPr>
          <w:color w:val="000000"/>
          <w:sz w:val="22"/>
          <w:szCs w:val="22"/>
          <w:lang w:eastAsia="en-US"/>
        </w:rPr>
      </w:pPr>
      <w:r w:rsidRPr="00407266">
        <w:rPr>
          <w:color w:val="000000"/>
          <w:sz w:val="22"/>
          <w:szCs w:val="22"/>
          <w:lang w:eastAsia="en-US"/>
        </w:rPr>
        <w:t>che, in caso di aggiudicazione, sarà conferito mandato collettivo speciale con rappresentanza o funzioni di capogruppo al seguente soggetto qualificato _________</w:t>
      </w:r>
      <w:r w:rsidR="00E24113" w:rsidRPr="00407266">
        <w:rPr>
          <w:color w:val="000000"/>
          <w:sz w:val="22"/>
          <w:szCs w:val="22"/>
          <w:lang w:eastAsia="en-US"/>
        </w:rPr>
        <w:t>_____________________________</w:t>
      </w:r>
      <w:r w:rsidRPr="00407266">
        <w:rPr>
          <w:color w:val="000000"/>
          <w:sz w:val="22"/>
          <w:szCs w:val="22"/>
          <w:lang w:eastAsia="en-US"/>
        </w:rPr>
        <w:t>________ con sede in ______________________________________________________________________ e si impegna ad uniformarsi alla disciplina vigente in materia, con riguardo ai raggruppamenti temporanei;</w:t>
      </w:r>
    </w:p>
    <w:p w14:paraId="73F05B4E" w14:textId="77777777" w:rsidR="004810FD" w:rsidRPr="00407266" w:rsidRDefault="004810FD" w:rsidP="003103DB">
      <w:pPr>
        <w:widowControl w:val="0"/>
        <w:autoSpaceDE w:val="0"/>
        <w:autoSpaceDN w:val="0"/>
        <w:adjustRightInd w:val="0"/>
        <w:ind w:left="284"/>
        <w:jc w:val="both"/>
        <w:rPr>
          <w:color w:val="000000"/>
          <w:sz w:val="22"/>
          <w:szCs w:val="22"/>
          <w:lang w:eastAsia="en-US"/>
        </w:rPr>
      </w:pPr>
    </w:p>
    <w:p w14:paraId="44A5C814" w14:textId="21C46A7F" w:rsidR="0090395E" w:rsidRPr="00407266" w:rsidRDefault="0090395E" w:rsidP="0090395E">
      <w:pPr>
        <w:widowControl w:val="0"/>
        <w:autoSpaceDE w:val="0"/>
        <w:autoSpaceDN w:val="0"/>
        <w:adjustRightInd w:val="0"/>
        <w:spacing w:after="120" w:line="276" w:lineRule="auto"/>
        <w:jc w:val="center"/>
        <w:rPr>
          <w:bCs/>
          <w:sz w:val="22"/>
          <w:szCs w:val="22"/>
          <w:u w:val="single"/>
        </w:rPr>
      </w:pPr>
      <w:bookmarkStart w:id="10" w:name="_Hlk141002999"/>
      <w:r w:rsidRPr="00407266">
        <w:rPr>
          <w:bCs/>
          <w:sz w:val="22"/>
          <w:szCs w:val="22"/>
          <w:u w:val="single"/>
        </w:rPr>
        <w:t>§§§</w:t>
      </w:r>
    </w:p>
    <w:bookmarkEnd w:id="10"/>
    <w:p w14:paraId="5CC268E2"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Luogo e data di nascita, ____________________________________________________________</w:t>
      </w:r>
    </w:p>
    <w:p w14:paraId="293E89E8" w14:textId="77777777" w:rsidR="00B117F1" w:rsidRPr="00BE20B6" w:rsidRDefault="00B117F1" w:rsidP="00B117F1">
      <w:pPr>
        <w:autoSpaceDE w:val="0"/>
        <w:autoSpaceDN w:val="0"/>
        <w:adjustRightInd w:val="0"/>
        <w:spacing w:before="120" w:after="120"/>
        <w:ind w:right="147"/>
        <w:jc w:val="both"/>
        <w:rPr>
          <w:sz w:val="22"/>
          <w:szCs w:val="22"/>
          <w:highlight w:val="cyan"/>
        </w:rPr>
      </w:pPr>
      <w:r w:rsidRPr="00BE20B6">
        <w:rPr>
          <w:sz w:val="22"/>
          <w:szCs w:val="22"/>
          <w:highlight w:val="cyan"/>
        </w:rPr>
        <w:t>Iscritto all’albo dei ________________________ della Provincia di ______________________</w:t>
      </w:r>
    </w:p>
    <w:p w14:paraId="5F3D6105" w14:textId="77777777" w:rsidR="00B117F1" w:rsidRPr="00407266" w:rsidRDefault="00B117F1" w:rsidP="00B117F1">
      <w:pPr>
        <w:autoSpaceDE w:val="0"/>
        <w:autoSpaceDN w:val="0"/>
        <w:adjustRightInd w:val="0"/>
        <w:spacing w:before="120" w:after="120"/>
        <w:ind w:right="147"/>
        <w:jc w:val="both"/>
        <w:rPr>
          <w:sz w:val="22"/>
          <w:szCs w:val="22"/>
        </w:rPr>
      </w:pPr>
      <w:r w:rsidRPr="00BE20B6">
        <w:rPr>
          <w:sz w:val="22"/>
          <w:szCs w:val="22"/>
          <w:highlight w:val="cyan"/>
        </w:rPr>
        <w:t>al n. ___________in data_______________________</w:t>
      </w:r>
      <w:r w:rsidRPr="00407266">
        <w:rPr>
          <w:sz w:val="22"/>
          <w:szCs w:val="22"/>
        </w:rPr>
        <w:t xml:space="preserve"> </w:t>
      </w:r>
    </w:p>
    <w:p w14:paraId="1BD6E928"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0C89EE45" w14:textId="77777777" w:rsidR="002D2F06" w:rsidRPr="00407266" w:rsidRDefault="002D2F06" w:rsidP="0058208D">
      <w:pPr>
        <w:widowControl w:val="0"/>
        <w:ind w:left="-218"/>
        <w:contextualSpacing/>
        <w:jc w:val="both"/>
        <w:rPr>
          <w:i/>
          <w:sz w:val="20"/>
          <w:szCs w:val="20"/>
        </w:rPr>
      </w:pPr>
    </w:p>
    <w:p w14:paraId="3678C64E" w14:textId="4FE12D0B" w:rsidR="0058208D" w:rsidRPr="00407266" w:rsidRDefault="00B140A0" w:rsidP="0058208D">
      <w:pPr>
        <w:widowControl w:val="0"/>
        <w:ind w:left="-218"/>
        <w:contextualSpacing/>
        <w:jc w:val="both"/>
      </w:pPr>
      <w:r w:rsidRPr="00407266">
        <w:rPr>
          <w:i/>
          <w:sz w:val="20"/>
          <w:szCs w:val="20"/>
        </w:rPr>
        <w:t>(</w:t>
      </w:r>
      <w:r w:rsidRPr="00407266">
        <w:rPr>
          <w:i/>
          <w:color w:val="FF0000"/>
          <w:sz w:val="20"/>
          <w:szCs w:val="20"/>
        </w:rPr>
        <w:t>completare solo in caso di concordato preventivo con continuità aziendale</w:t>
      </w:r>
      <w:r w:rsidRPr="00407266">
        <w:rPr>
          <w:i/>
          <w:sz w:val="20"/>
          <w:szCs w:val="20"/>
        </w:rPr>
        <w:t>)</w:t>
      </w:r>
      <w:r w:rsidRPr="00407266">
        <w:t xml:space="preserve"> </w:t>
      </w:r>
    </w:p>
    <w:p w14:paraId="3FD09C61" w14:textId="77777777" w:rsidR="00FE2465" w:rsidRPr="00407266" w:rsidRDefault="00FE2465" w:rsidP="00B71C2F">
      <w:pPr>
        <w:pStyle w:val="Paragrafoelenco"/>
        <w:widowControl w:val="0"/>
        <w:numPr>
          <w:ilvl w:val="0"/>
          <w:numId w:val="11"/>
        </w:numPr>
        <w:spacing w:after="0" w:line="240" w:lineRule="auto"/>
        <w:jc w:val="both"/>
        <w:rPr>
          <w:rFonts w:ascii="Times New Roman" w:hAnsi="Times New Roman"/>
        </w:rPr>
      </w:pPr>
      <w:r w:rsidRPr="00407266">
        <w:rPr>
          <w:rFonts w:ascii="Times New Roman" w:hAnsi="Times New Roman"/>
        </w:rPr>
        <w:t>dichiara, ai sensi degli articoli 46 e 47 del decreto del Presidente della Repubblica n. 445/2000, gli estremi del provvedimento di ammissione al concordato e del provvedimento di autorizzazione a partecipare alle gare:</w:t>
      </w:r>
    </w:p>
    <w:p w14:paraId="576CD296" w14:textId="404DF744" w:rsidR="00FE2465" w:rsidRPr="00407266" w:rsidRDefault="00FE2465" w:rsidP="00FE2465">
      <w:pPr>
        <w:widowControl w:val="0"/>
        <w:ind w:left="-142"/>
        <w:jc w:val="both"/>
      </w:pPr>
      <w:r w:rsidRPr="00407266">
        <w:t>…………………………………………………………………………………………..…….……………………………………………………………………………………………………………………,</w:t>
      </w:r>
    </w:p>
    <w:p w14:paraId="34770CB2" w14:textId="043FBAB6" w:rsidR="00FE2465" w:rsidRPr="00407266" w:rsidRDefault="00FE2465" w:rsidP="00B71C2F">
      <w:pPr>
        <w:pStyle w:val="Paragrafoelenco"/>
        <w:widowControl w:val="0"/>
        <w:numPr>
          <w:ilvl w:val="0"/>
          <w:numId w:val="11"/>
        </w:numPr>
        <w:jc w:val="both"/>
        <w:rPr>
          <w:rFonts w:ascii="Times New Roman" w:hAnsi="Times New Roman"/>
        </w:rPr>
      </w:pPr>
      <w:r w:rsidRPr="00407266">
        <w:rPr>
          <w:rFonts w:ascii="Times New Roman" w:hAnsi="Times New Roman"/>
        </w:rPr>
        <w:t>dichiara di non partecipare alla gara quale mandataria di un raggruppamento temporaneo di imprese e che le altre imprese aderenti al raggruppamento non sono assoggettate ad una procedura concorsuale ai sensi dell’articolo 186-bis, comma 6 del Regio Decreto 16 marzo 1942, n. 267.</w:t>
      </w:r>
    </w:p>
    <w:p w14:paraId="5B9B0FBD" w14:textId="77777777" w:rsidR="00FE2465" w:rsidRPr="00407266" w:rsidRDefault="00FE2465" w:rsidP="00FE2465">
      <w:pPr>
        <w:widowControl w:val="0"/>
        <w:ind w:left="-142"/>
        <w:jc w:val="both"/>
      </w:pPr>
    </w:p>
    <w:p w14:paraId="0C79E22D" w14:textId="06334FFC" w:rsidR="00FE2465" w:rsidRPr="00407266" w:rsidRDefault="00B140A0" w:rsidP="0068149B">
      <w:pPr>
        <w:widowControl w:val="0"/>
        <w:ind w:left="-142"/>
        <w:jc w:val="both"/>
      </w:pPr>
      <w:r w:rsidRPr="00407266">
        <w:t>che l’impresa/società ha depositato la domanda di cui all’articolo 161, sesto comma, del regio decreto 16 marzo 1942, n. 267 e che ai fini della partecipazione alla gara:</w:t>
      </w:r>
    </w:p>
    <w:p w14:paraId="51A7F820" w14:textId="77777777" w:rsidR="00FE2465" w:rsidRPr="00407266" w:rsidRDefault="00FE2465" w:rsidP="00FE2465">
      <w:pPr>
        <w:ind w:left="-76"/>
        <w:jc w:val="both"/>
        <w:rPr>
          <w:sz w:val="22"/>
          <w:szCs w:val="22"/>
        </w:rPr>
      </w:pPr>
    </w:p>
    <w:p w14:paraId="14527B38" w14:textId="77777777" w:rsidR="00DF0872" w:rsidRPr="00407266" w:rsidRDefault="00DF0872" w:rsidP="003155CC">
      <w:pPr>
        <w:pStyle w:val="Paragrafoelenco"/>
        <w:rPr>
          <w:rFonts w:ascii="Times New Roman" w:hAnsi="Times New Roman"/>
          <w:sz w:val="24"/>
          <w:szCs w:val="28"/>
          <w:lang w:eastAsia="zh-CN"/>
        </w:rPr>
      </w:pPr>
    </w:p>
    <w:p w14:paraId="36A0E9D2" w14:textId="3B4DE218" w:rsidR="003155CC" w:rsidRPr="00407266" w:rsidRDefault="003155CC" w:rsidP="00DF0872">
      <w:pPr>
        <w:pStyle w:val="Paragrafoelenco"/>
        <w:ind w:left="0"/>
        <w:jc w:val="center"/>
        <w:rPr>
          <w:rFonts w:ascii="Times New Roman" w:hAnsi="Times New Roman"/>
          <w:sz w:val="24"/>
          <w:szCs w:val="28"/>
          <w:lang w:eastAsia="zh-CN"/>
        </w:rPr>
      </w:pPr>
      <w:r w:rsidRPr="00407266">
        <w:rPr>
          <w:rFonts w:ascii="Times New Roman" w:hAnsi="Times New Roman"/>
          <w:sz w:val="24"/>
          <w:szCs w:val="28"/>
          <w:lang w:eastAsia="zh-CN"/>
        </w:rPr>
        <w:t>§ § §</w:t>
      </w:r>
    </w:p>
    <w:p w14:paraId="41ECB577" w14:textId="77777777" w:rsidR="004E3048" w:rsidRPr="00407266" w:rsidRDefault="004E3048" w:rsidP="00DF0872">
      <w:pPr>
        <w:pStyle w:val="Paragrafoelenco"/>
        <w:ind w:left="0"/>
        <w:jc w:val="center"/>
        <w:rPr>
          <w:rFonts w:ascii="Times New Roman" w:hAnsi="Times New Roman"/>
          <w:sz w:val="24"/>
          <w:szCs w:val="28"/>
          <w:lang w:eastAsia="zh-CN"/>
        </w:rPr>
      </w:pPr>
    </w:p>
    <w:p w14:paraId="12B2D3D3" w14:textId="303C4E28" w:rsidR="004E3048" w:rsidRPr="00407266" w:rsidRDefault="004E3048" w:rsidP="004E3048">
      <w:pPr>
        <w:pStyle w:val="Paragrafoelenco"/>
        <w:ind w:left="-284"/>
        <w:jc w:val="both"/>
        <w:rPr>
          <w:rFonts w:ascii="Times New Roman" w:hAnsi="Times New Roman"/>
          <w:lang w:eastAsia="zh-CN"/>
        </w:rPr>
      </w:pPr>
      <w:r w:rsidRPr="00407266">
        <w:rPr>
          <w:rFonts w:ascii="Times New Roman" w:hAnsi="Times New Roman"/>
          <w:lang w:eastAsia="zh-CN"/>
        </w:rPr>
        <w:t xml:space="preserve">Che in caso di aggiudicazione, per quanto di propria competenza, si impegna a rispettare puntualmente quanto disposto dall’art. 3 della L. 13 agosto 2010 n. 136 e </w:t>
      </w:r>
      <w:proofErr w:type="spellStart"/>
      <w:r w:rsidRPr="00407266">
        <w:rPr>
          <w:rFonts w:ascii="Times New Roman" w:hAnsi="Times New Roman"/>
          <w:lang w:eastAsia="zh-CN"/>
        </w:rPr>
        <w:t>ss.mm.ii</w:t>
      </w:r>
      <w:proofErr w:type="spellEnd"/>
      <w:r w:rsidRPr="00407266">
        <w:rPr>
          <w:rFonts w:ascii="Times New Roman" w:hAnsi="Times New Roman"/>
          <w:lang w:eastAsia="zh-CN"/>
        </w:rPr>
        <w:t>. (Piano straordinario contro le mafie, nonché delega al Governo in materia di normativa antimafia), in materia di tracciabilità dei flussi finanziari;</w:t>
      </w:r>
    </w:p>
    <w:p w14:paraId="39AF170E" w14:textId="77777777" w:rsidR="002D2F06" w:rsidRPr="00407266" w:rsidRDefault="002D2F06" w:rsidP="004E3048">
      <w:pPr>
        <w:pStyle w:val="Paragrafoelenco"/>
        <w:ind w:left="-284"/>
        <w:jc w:val="both"/>
        <w:rPr>
          <w:rFonts w:ascii="Times New Roman" w:hAnsi="Times New Roman"/>
          <w:lang w:eastAsia="zh-CN"/>
        </w:rPr>
      </w:pPr>
    </w:p>
    <w:p w14:paraId="4A6BAAEB"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r w:rsidRPr="00407266">
        <w:rPr>
          <w:bCs/>
          <w:sz w:val="22"/>
          <w:szCs w:val="22"/>
          <w:u w:val="single"/>
        </w:rPr>
        <w:t>§§§</w:t>
      </w:r>
    </w:p>
    <w:p w14:paraId="5DADFDE6" w14:textId="77777777" w:rsidR="002D2F06" w:rsidRPr="00407266" w:rsidRDefault="002D2F06" w:rsidP="002D2F06">
      <w:pPr>
        <w:jc w:val="both"/>
        <w:rPr>
          <w:lang w:eastAsia="zh-CN"/>
        </w:rPr>
      </w:pPr>
    </w:p>
    <w:p w14:paraId="35BBDDF7" w14:textId="38512E5B" w:rsidR="00947EF5" w:rsidRPr="00407266" w:rsidRDefault="007B0985" w:rsidP="00D8120F">
      <w:pPr>
        <w:ind w:left="-218"/>
        <w:jc w:val="both"/>
        <w:rPr>
          <w:sz w:val="22"/>
          <w:szCs w:val="22"/>
        </w:rPr>
      </w:pPr>
      <w:r w:rsidRPr="00407266">
        <w:rPr>
          <w:sz w:val="22"/>
          <w:szCs w:val="22"/>
        </w:rPr>
        <w:t>C</w:t>
      </w:r>
      <w:r w:rsidR="00947EF5" w:rsidRPr="00407266">
        <w:rPr>
          <w:sz w:val="22"/>
          <w:szCs w:val="22"/>
        </w:rPr>
        <w:t>he</w:t>
      </w:r>
      <w:r w:rsidRPr="00407266">
        <w:rPr>
          <w:sz w:val="22"/>
          <w:szCs w:val="22"/>
        </w:rPr>
        <w:t>, ai fini dell’applicazione dell’art. 35 del Codice</w:t>
      </w:r>
    </w:p>
    <w:p w14:paraId="0FAD73FB" w14:textId="77777777" w:rsidR="0068149B" w:rsidRPr="00407266" w:rsidRDefault="00947EF5" w:rsidP="00D11A39">
      <w:pPr>
        <w:pStyle w:val="Paragrafoelenco"/>
        <w:numPr>
          <w:ilvl w:val="0"/>
          <w:numId w:val="9"/>
        </w:numPr>
        <w:spacing w:after="0" w:line="240" w:lineRule="auto"/>
        <w:ind w:left="567" w:hanging="425"/>
        <w:jc w:val="both"/>
        <w:rPr>
          <w:rFonts w:ascii="Times New Roman" w:hAnsi="Times New Roman"/>
          <w:lang w:eastAsia="it-IT"/>
        </w:rPr>
      </w:pPr>
      <w:r w:rsidRPr="00407266">
        <w:rPr>
          <w:rFonts w:ascii="Times New Roman" w:hAnsi="Times New Roman"/>
          <w:lang w:eastAsia="it-IT"/>
        </w:rPr>
        <w:t xml:space="preserve">non ci sono informazioni fornite nell’ambito dell’offerta che costituiscano segreti tecnici o commerciali </w:t>
      </w:r>
    </w:p>
    <w:p w14:paraId="0E8EAAA2" w14:textId="2C067B1B" w:rsidR="00947EF5" w:rsidRPr="00407266" w:rsidRDefault="00947EF5" w:rsidP="0068149B">
      <w:pPr>
        <w:pStyle w:val="Paragrafoelenco"/>
        <w:spacing w:after="0" w:line="240" w:lineRule="auto"/>
        <w:ind w:left="567"/>
        <w:jc w:val="both"/>
        <w:rPr>
          <w:rFonts w:ascii="Times New Roman" w:hAnsi="Times New Roman"/>
          <w:lang w:eastAsia="it-IT"/>
        </w:rPr>
      </w:pPr>
      <w:r w:rsidRPr="00407266">
        <w:rPr>
          <w:rFonts w:ascii="Times New Roman" w:hAnsi="Times New Roman"/>
          <w:lang w:eastAsia="it-IT"/>
        </w:rPr>
        <w:t>(oppure)</w:t>
      </w:r>
    </w:p>
    <w:p w14:paraId="1234BD74" w14:textId="7BF84CEB" w:rsidR="00947EF5" w:rsidRPr="00407266" w:rsidRDefault="00947EF5" w:rsidP="00B71C2F">
      <w:pPr>
        <w:pStyle w:val="Paragrafoelenco"/>
        <w:numPr>
          <w:ilvl w:val="0"/>
          <w:numId w:val="8"/>
        </w:numPr>
        <w:spacing w:after="0" w:line="240" w:lineRule="auto"/>
        <w:ind w:left="567"/>
        <w:jc w:val="both"/>
        <w:rPr>
          <w:rFonts w:ascii="Times New Roman" w:hAnsi="Times New Roman"/>
        </w:rPr>
      </w:pPr>
      <w:r w:rsidRPr="00407266">
        <w:rPr>
          <w:rFonts w:ascii="Times New Roman" w:hAnsi="Times New Roman"/>
        </w:rPr>
        <w:t xml:space="preserve">le parti dell’offerta tecnica costituenti segreto tecnico o commerciale sono le seguenti: ____________________________________ e ciò per le ragioni ed argomentazioni di seguito riportate: </w:t>
      </w:r>
      <w:r w:rsidR="007B0985" w:rsidRPr="00407266">
        <w:rPr>
          <w:rFonts w:ascii="Times New Roman" w:hAnsi="Times New Roman"/>
        </w:rPr>
        <w:t>___________________________________________________________________________________________________________________________________________________________</w:t>
      </w:r>
      <w:r w:rsidRPr="00407266">
        <w:rPr>
          <w:rFonts w:ascii="Times New Roman" w:hAnsi="Times New Roman"/>
        </w:rPr>
        <w:t>_______________________________________________</w:t>
      </w:r>
    </w:p>
    <w:p w14:paraId="3277E105" w14:textId="7923118F" w:rsidR="007B0985" w:rsidRPr="00407266" w:rsidRDefault="007B0985" w:rsidP="007B0985">
      <w:pPr>
        <w:jc w:val="both"/>
        <w:rPr>
          <w:sz w:val="22"/>
          <w:szCs w:val="22"/>
        </w:rPr>
      </w:pPr>
      <w:r w:rsidRPr="00407266">
        <w:rPr>
          <w:sz w:val="22"/>
          <w:szCs w:val="22"/>
        </w:rPr>
        <w:t xml:space="preserve">resta ferma la disciplina di cui all’art.36 del Codice. </w:t>
      </w:r>
    </w:p>
    <w:p w14:paraId="775DFF1B" w14:textId="77777777" w:rsidR="00947EF5" w:rsidRPr="00407266" w:rsidRDefault="00947EF5" w:rsidP="003C0ACB">
      <w:pPr>
        <w:pStyle w:val="Paragrafoelenco"/>
        <w:spacing w:after="0" w:line="240" w:lineRule="auto"/>
        <w:ind w:left="284"/>
        <w:jc w:val="both"/>
        <w:rPr>
          <w:rFonts w:ascii="Times New Roman" w:hAnsi="Times New Roman"/>
          <w:lang w:eastAsia="it-IT"/>
        </w:rPr>
      </w:pPr>
    </w:p>
    <w:p w14:paraId="1741BA79" w14:textId="77777777" w:rsidR="002D2F06" w:rsidRPr="00407266" w:rsidRDefault="002D2F06" w:rsidP="002D2F06">
      <w:pPr>
        <w:widowControl w:val="0"/>
        <w:autoSpaceDE w:val="0"/>
        <w:autoSpaceDN w:val="0"/>
        <w:adjustRightInd w:val="0"/>
        <w:spacing w:after="120" w:line="276" w:lineRule="auto"/>
        <w:jc w:val="center"/>
        <w:rPr>
          <w:bCs/>
          <w:sz w:val="22"/>
          <w:szCs w:val="22"/>
          <w:u w:val="single"/>
        </w:rPr>
      </w:pPr>
      <w:bookmarkStart w:id="11" w:name="_Hlk141003384"/>
      <w:r w:rsidRPr="00407266">
        <w:rPr>
          <w:bCs/>
          <w:sz w:val="22"/>
          <w:szCs w:val="22"/>
          <w:u w:val="single"/>
        </w:rPr>
        <w:t>§§§</w:t>
      </w:r>
    </w:p>
    <w:bookmarkEnd w:id="11"/>
    <w:p w14:paraId="18197A30" w14:textId="77777777" w:rsidR="002D2F06" w:rsidRPr="00407266" w:rsidRDefault="002D2F06" w:rsidP="004E3048">
      <w:pPr>
        <w:pStyle w:val="Paragrafoelenco"/>
        <w:ind w:left="142"/>
        <w:jc w:val="both"/>
        <w:rPr>
          <w:rFonts w:ascii="Times New Roman" w:hAnsi="Times New Roman"/>
          <w:lang w:eastAsia="it-IT"/>
        </w:rPr>
      </w:pPr>
    </w:p>
    <w:p w14:paraId="43AB21F0" w14:textId="77777777" w:rsidR="002D2F06" w:rsidRPr="00407266" w:rsidRDefault="002D2F06" w:rsidP="004E3048">
      <w:pPr>
        <w:pStyle w:val="Paragrafoelenco"/>
        <w:ind w:left="142"/>
        <w:jc w:val="both"/>
        <w:rPr>
          <w:rFonts w:ascii="Times New Roman" w:hAnsi="Times New Roman"/>
          <w:lang w:eastAsia="it-IT"/>
        </w:rPr>
      </w:pPr>
    </w:p>
    <w:p w14:paraId="570B4E7A" w14:textId="1BCA8709" w:rsidR="003C0ACB" w:rsidRPr="00407266" w:rsidRDefault="003C0ACB" w:rsidP="004E3048">
      <w:pPr>
        <w:pStyle w:val="Paragrafoelenco"/>
        <w:ind w:left="142"/>
        <w:jc w:val="both"/>
        <w:rPr>
          <w:rFonts w:ascii="Times New Roman" w:hAnsi="Times New Roman"/>
          <w:lang w:eastAsia="it-IT"/>
        </w:rPr>
      </w:pPr>
      <w:r w:rsidRPr="00407266">
        <w:rPr>
          <w:rFonts w:ascii="Times New Roman" w:hAnsi="Times New Roman"/>
          <w:lang w:eastAsia="it-IT"/>
        </w:rPr>
        <w:t xml:space="preserve">che il concorrente ha le seguenti posizioni: </w:t>
      </w:r>
      <w:r w:rsidRPr="00407266">
        <w:rPr>
          <w:rFonts w:ascii="Times New Roman" w:hAnsi="Times New Roman"/>
          <w:i/>
          <w:color w:val="FF0000"/>
          <w:lang w:eastAsia="it-IT"/>
        </w:rPr>
        <w:t>(completare)</w:t>
      </w:r>
    </w:p>
    <w:p w14:paraId="67CE8A37" w14:textId="5DE334D6" w:rsidR="003C0ACB" w:rsidRPr="00407266" w:rsidRDefault="003C0ACB" w:rsidP="003C0ACB">
      <w:pPr>
        <w:ind w:left="360"/>
        <w:jc w:val="both"/>
        <w:rPr>
          <w:sz w:val="22"/>
          <w:szCs w:val="22"/>
        </w:rPr>
      </w:pPr>
      <w:r w:rsidRPr="00407266">
        <w:rPr>
          <w:sz w:val="22"/>
          <w:szCs w:val="22"/>
        </w:rPr>
        <w:t>INPS: sede di _____________________________ matricola n. ____________________</w:t>
      </w:r>
    </w:p>
    <w:p w14:paraId="79994F65" w14:textId="739608F9"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INAIL: sede di ____________________________ matricola n. ______________________________</w:t>
      </w:r>
    </w:p>
    <w:p w14:paraId="0987D9B8" w14:textId="673EE9A3"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INARCASSA _________________________________________________________________</w:t>
      </w:r>
    </w:p>
    <w:p w14:paraId="3BB81D6B" w14:textId="1DD154EB" w:rsidR="003C0ACB" w:rsidRPr="00407266" w:rsidRDefault="003C0ACB" w:rsidP="003C0ACB">
      <w:pPr>
        <w:pStyle w:val="Paragrafoelenco"/>
        <w:jc w:val="both"/>
        <w:rPr>
          <w:rFonts w:ascii="Times New Roman" w:hAnsi="Times New Roman"/>
          <w:lang w:eastAsia="it-IT"/>
        </w:rPr>
      </w:pPr>
      <w:r w:rsidRPr="00407266">
        <w:rPr>
          <w:rFonts w:ascii="Times New Roman" w:hAnsi="Times New Roman"/>
          <w:lang w:eastAsia="it-IT"/>
        </w:rPr>
        <w:t>P.A.T. (Posizione Assicurativa Territoriale) n.________________</w:t>
      </w:r>
    </w:p>
    <w:p w14:paraId="02B38AF3" w14:textId="77777777" w:rsidR="000B2504" w:rsidRPr="00407266" w:rsidRDefault="000B2504" w:rsidP="003C0ACB">
      <w:pPr>
        <w:pStyle w:val="Paragrafoelenco"/>
        <w:jc w:val="both"/>
        <w:rPr>
          <w:rFonts w:ascii="Times New Roman" w:hAnsi="Times New Roman"/>
          <w:lang w:eastAsia="it-IT"/>
        </w:rPr>
      </w:pPr>
    </w:p>
    <w:p w14:paraId="20460F62" w14:textId="180ED8EB" w:rsidR="002D2F06" w:rsidRPr="00407266" w:rsidRDefault="009B0CA0" w:rsidP="009B0CA0">
      <w:pPr>
        <w:pStyle w:val="Paragrafoelenco"/>
        <w:ind w:left="3969"/>
        <w:rPr>
          <w:rFonts w:ascii="Times New Roman" w:hAnsi="Times New Roman"/>
          <w:bCs/>
        </w:rPr>
      </w:pPr>
      <w:r>
        <w:rPr>
          <w:rFonts w:ascii="Times New Roman" w:hAnsi="Times New Roman"/>
          <w:bCs/>
        </w:rPr>
        <w:t xml:space="preserve">             </w:t>
      </w:r>
      <w:r w:rsidR="002D2F06" w:rsidRPr="002D2F06">
        <w:rPr>
          <w:rFonts w:ascii="Times New Roman" w:hAnsi="Times New Roman"/>
          <w:bCs/>
        </w:rPr>
        <w:t>§§§</w:t>
      </w:r>
    </w:p>
    <w:p w14:paraId="77B583F7" w14:textId="77777777" w:rsidR="00407266" w:rsidRPr="00407266" w:rsidRDefault="00407266" w:rsidP="00407266">
      <w:pPr>
        <w:pStyle w:val="Paragrafoelenco"/>
        <w:ind w:left="574"/>
        <w:jc w:val="center"/>
        <w:rPr>
          <w:rFonts w:ascii="Times New Roman" w:hAnsi="Times New Roman"/>
          <w:bCs/>
          <w:u w:val="single"/>
        </w:rPr>
      </w:pPr>
    </w:p>
    <w:p w14:paraId="6798E740" w14:textId="4EFA8D61" w:rsidR="000B2504" w:rsidRPr="00407266" w:rsidRDefault="007327E6" w:rsidP="00407266">
      <w:pPr>
        <w:pStyle w:val="Paragrafoelenco"/>
        <w:spacing w:after="0" w:line="240" w:lineRule="auto"/>
        <w:ind w:left="142"/>
        <w:jc w:val="both"/>
        <w:rPr>
          <w:rFonts w:ascii="Times New Roman" w:hAnsi="Times New Roman"/>
          <w:lang w:eastAsia="it-IT"/>
        </w:rPr>
      </w:pPr>
      <w:bookmarkStart w:id="12" w:name="_Hlk113979383"/>
      <w:r w:rsidRPr="00407266">
        <w:rPr>
          <w:rFonts w:ascii="Times New Roman" w:hAnsi="Times New Roman"/>
          <w:u w:val="single"/>
        </w:rPr>
        <w:t>Per</w:t>
      </w:r>
      <w:r w:rsidRPr="00407266">
        <w:rPr>
          <w:rFonts w:ascii="Times New Roman" w:hAnsi="Times New Roman"/>
          <w:spacing w:val="10"/>
          <w:u w:val="single"/>
        </w:rPr>
        <w:t xml:space="preserve"> </w:t>
      </w:r>
      <w:r w:rsidRPr="00407266">
        <w:rPr>
          <w:rFonts w:ascii="Times New Roman" w:hAnsi="Times New Roman"/>
          <w:u w:val="single"/>
        </w:rPr>
        <w:t>gli</w:t>
      </w:r>
      <w:r w:rsidRPr="00407266">
        <w:rPr>
          <w:rFonts w:ascii="Times New Roman" w:hAnsi="Times New Roman"/>
          <w:spacing w:val="13"/>
          <w:u w:val="single"/>
        </w:rPr>
        <w:t xml:space="preserve"> </w:t>
      </w:r>
      <w:r w:rsidRPr="00407266">
        <w:rPr>
          <w:rFonts w:ascii="Times New Roman" w:hAnsi="Times New Roman"/>
          <w:u w:val="single"/>
        </w:rPr>
        <w:t>operatori</w:t>
      </w:r>
      <w:r w:rsidRPr="00407266">
        <w:rPr>
          <w:rFonts w:ascii="Times New Roman" w:hAnsi="Times New Roman"/>
          <w:spacing w:val="11"/>
          <w:u w:val="single"/>
        </w:rPr>
        <w:t xml:space="preserve"> </w:t>
      </w:r>
      <w:r w:rsidRPr="00407266">
        <w:rPr>
          <w:rFonts w:ascii="Times New Roman" w:hAnsi="Times New Roman"/>
          <w:u w:val="single"/>
        </w:rPr>
        <w:t>economici</w:t>
      </w:r>
      <w:r w:rsidRPr="00407266">
        <w:rPr>
          <w:rFonts w:ascii="Times New Roman" w:hAnsi="Times New Roman"/>
          <w:spacing w:val="10"/>
          <w:u w:val="single"/>
        </w:rPr>
        <w:t xml:space="preserve"> </w:t>
      </w:r>
      <w:r w:rsidRPr="00407266">
        <w:rPr>
          <w:rFonts w:ascii="Times New Roman" w:hAnsi="Times New Roman"/>
          <w:u w:val="single"/>
        </w:rPr>
        <w:t>non</w:t>
      </w:r>
      <w:r w:rsidRPr="00407266">
        <w:rPr>
          <w:rFonts w:ascii="Times New Roman" w:hAnsi="Times New Roman"/>
          <w:spacing w:val="12"/>
          <w:u w:val="single"/>
        </w:rPr>
        <w:t xml:space="preserve"> </w:t>
      </w:r>
      <w:r w:rsidRPr="00407266">
        <w:rPr>
          <w:rFonts w:ascii="Times New Roman" w:hAnsi="Times New Roman"/>
          <w:u w:val="single"/>
        </w:rPr>
        <w:t>residenti</w:t>
      </w:r>
      <w:r w:rsidRPr="00407266">
        <w:rPr>
          <w:rFonts w:ascii="Times New Roman" w:hAnsi="Times New Roman"/>
          <w:spacing w:val="13"/>
          <w:u w:val="single"/>
        </w:rPr>
        <w:t xml:space="preserve"> </w:t>
      </w:r>
      <w:r w:rsidRPr="00407266">
        <w:rPr>
          <w:rFonts w:ascii="Times New Roman" w:hAnsi="Times New Roman"/>
          <w:u w:val="single"/>
        </w:rPr>
        <w:t>e</w:t>
      </w:r>
      <w:r w:rsidRPr="00407266">
        <w:rPr>
          <w:rFonts w:ascii="Times New Roman" w:hAnsi="Times New Roman"/>
          <w:spacing w:val="11"/>
          <w:u w:val="single"/>
        </w:rPr>
        <w:t xml:space="preserve"> </w:t>
      </w:r>
      <w:r w:rsidRPr="00407266">
        <w:rPr>
          <w:rFonts w:ascii="Times New Roman" w:hAnsi="Times New Roman"/>
          <w:u w:val="single"/>
        </w:rPr>
        <w:t>privi</w:t>
      </w:r>
      <w:r w:rsidRPr="00407266">
        <w:rPr>
          <w:rFonts w:ascii="Times New Roman" w:hAnsi="Times New Roman"/>
          <w:spacing w:val="13"/>
          <w:u w:val="single"/>
        </w:rPr>
        <w:t xml:space="preserve"> </w:t>
      </w:r>
      <w:r w:rsidRPr="00407266">
        <w:rPr>
          <w:rFonts w:ascii="Times New Roman" w:hAnsi="Times New Roman"/>
          <w:u w:val="single"/>
        </w:rPr>
        <w:t>di</w:t>
      </w:r>
      <w:r w:rsidRPr="00407266">
        <w:rPr>
          <w:rFonts w:ascii="Times New Roman" w:hAnsi="Times New Roman"/>
          <w:spacing w:val="10"/>
          <w:u w:val="single"/>
        </w:rPr>
        <w:t xml:space="preserve"> </w:t>
      </w:r>
      <w:r w:rsidRPr="00407266">
        <w:rPr>
          <w:rFonts w:ascii="Times New Roman" w:hAnsi="Times New Roman"/>
          <w:u w:val="single"/>
        </w:rPr>
        <w:t>stabile</w:t>
      </w:r>
      <w:r w:rsidRPr="00407266">
        <w:rPr>
          <w:rFonts w:ascii="Times New Roman" w:hAnsi="Times New Roman"/>
          <w:spacing w:val="14"/>
          <w:u w:val="single"/>
        </w:rPr>
        <w:t xml:space="preserve"> </w:t>
      </w:r>
      <w:r w:rsidRPr="00407266">
        <w:rPr>
          <w:rFonts w:ascii="Times New Roman" w:hAnsi="Times New Roman"/>
          <w:u w:val="single"/>
        </w:rPr>
        <w:t>organizzazione</w:t>
      </w:r>
      <w:r w:rsidRPr="00407266">
        <w:rPr>
          <w:rFonts w:ascii="Times New Roman" w:hAnsi="Times New Roman"/>
          <w:spacing w:val="11"/>
          <w:u w:val="single"/>
        </w:rPr>
        <w:t xml:space="preserve"> </w:t>
      </w:r>
      <w:r w:rsidRPr="00407266">
        <w:rPr>
          <w:rFonts w:ascii="Times New Roman" w:hAnsi="Times New Roman"/>
          <w:u w:val="single"/>
        </w:rPr>
        <w:t>in</w:t>
      </w:r>
      <w:r w:rsidRPr="00407266">
        <w:rPr>
          <w:rFonts w:ascii="Times New Roman" w:hAnsi="Times New Roman"/>
          <w:spacing w:val="12"/>
          <w:u w:val="single"/>
        </w:rPr>
        <w:t xml:space="preserve"> </w:t>
      </w:r>
      <w:r w:rsidRPr="00407266">
        <w:rPr>
          <w:rFonts w:ascii="Times New Roman" w:hAnsi="Times New Roman"/>
          <w:u w:val="single"/>
        </w:rPr>
        <w:t xml:space="preserve">Italia: </w:t>
      </w:r>
      <w:bookmarkEnd w:id="12"/>
      <w:r w:rsidR="00322001" w:rsidRPr="00407266">
        <w:rPr>
          <w:rFonts w:ascii="Times New Roman" w:hAnsi="Times New Roman"/>
          <w:lang w:eastAsia="it-IT"/>
        </w:rPr>
        <w:t xml:space="preserve">di impegnarsi </w:t>
      </w:r>
      <w:r w:rsidR="000B2504" w:rsidRPr="00407266">
        <w:rPr>
          <w:rFonts w:ascii="Times New Roman" w:hAnsi="Times New Roman"/>
          <w:lang w:eastAsia="it-IT"/>
        </w:rPr>
        <w:t>ad uniformarsi, in caso di aggiudicazione, alla disciplina di cui agli articoli 17, comma 2, e 53, comma 3 del d.p.r. 633/1972 e a comunicare alla stazione appaltante la nomina del proprio rappresentante fiscale, nelle forme di legge;</w:t>
      </w:r>
    </w:p>
    <w:p w14:paraId="34359350" w14:textId="55BE3D2C" w:rsidR="00EF4DD0" w:rsidRPr="00407266" w:rsidRDefault="00407266" w:rsidP="00407266">
      <w:pPr>
        <w:widowControl w:val="0"/>
        <w:tabs>
          <w:tab w:val="left" w:leader="dot" w:pos="8824"/>
          <w:tab w:val="left" w:pos="9214"/>
        </w:tabs>
        <w:spacing w:line="360" w:lineRule="auto"/>
        <w:jc w:val="center"/>
        <w:rPr>
          <w:bCs/>
          <w:sz w:val="18"/>
          <w:szCs w:val="18"/>
        </w:rPr>
      </w:pPr>
      <w:r w:rsidRPr="00407266">
        <w:rPr>
          <w:bCs/>
          <w:sz w:val="18"/>
          <w:szCs w:val="18"/>
        </w:rPr>
        <w:t>§§§</w:t>
      </w:r>
    </w:p>
    <w:p w14:paraId="1F0F3E11" w14:textId="40AEEBEA" w:rsidR="00FE1837" w:rsidRPr="00407266" w:rsidRDefault="00FE1837" w:rsidP="004810FD">
      <w:pPr>
        <w:widowControl w:val="0"/>
        <w:tabs>
          <w:tab w:val="left" w:leader="dot" w:pos="8824"/>
          <w:tab w:val="left" w:pos="9214"/>
        </w:tabs>
        <w:spacing w:line="360" w:lineRule="auto"/>
        <w:jc w:val="both"/>
        <w:rPr>
          <w:sz w:val="18"/>
          <w:szCs w:val="18"/>
        </w:rPr>
      </w:pPr>
    </w:p>
    <w:p w14:paraId="1A9BF443" w14:textId="540DDDFE" w:rsidR="00FE1837" w:rsidRPr="00407266" w:rsidRDefault="00FE1837" w:rsidP="00FE1837">
      <w:pPr>
        <w:pStyle w:val="Titolo1"/>
        <w:jc w:val="center"/>
      </w:pPr>
      <w:bookmarkStart w:id="13" w:name="_Hlk113979443"/>
      <w:r w:rsidRPr="00407266">
        <w:t xml:space="preserve">DICHIARA INOLTRE </w:t>
      </w:r>
    </w:p>
    <w:p w14:paraId="68D3A0E9" w14:textId="19D0FE43" w:rsidR="00FE1837" w:rsidRPr="00407266" w:rsidRDefault="00FE1837" w:rsidP="004810FD">
      <w:pPr>
        <w:widowControl w:val="0"/>
        <w:tabs>
          <w:tab w:val="left" w:leader="dot" w:pos="8824"/>
          <w:tab w:val="left" w:pos="9214"/>
        </w:tabs>
        <w:spacing w:line="360" w:lineRule="auto"/>
        <w:jc w:val="both"/>
        <w:rPr>
          <w:sz w:val="18"/>
          <w:szCs w:val="18"/>
        </w:rPr>
      </w:pPr>
    </w:p>
    <w:p w14:paraId="4653CCF8"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bookmarkStart w:id="14" w:name="_Hlk113440318"/>
      <w:r w:rsidRPr="00407266">
        <w:rPr>
          <w:rFonts w:ascii="Times New Roman" w:hAnsi="Times New Roman"/>
          <w:sz w:val="24"/>
          <w:szCs w:val="24"/>
          <w:lang w:eastAsia="it-IT"/>
        </w:rPr>
        <w:t xml:space="preserve">(solo per i concorrenti che occupano più di 50 dipendenti) di allegare a pena di esclusione dalla gara, copia dell’ultimo rapporto sulla situazione del personale, ai sensi dell’art. 46 del </w:t>
      </w:r>
      <w:proofErr w:type="spellStart"/>
      <w:r w:rsidRPr="00407266">
        <w:rPr>
          <w:rFonts w:ascii="Times New Roman" w:hAnsi="Times New Roman"/>
          <w:sz w:val="24"/>
          <w:szCs w:val="24"/>
          <w:lang w:eastAsia="it-IT"/>
        </w:rPr>
        <w:t>D.Lgs.</w:t>
      </w:r>
      <w:proofErr w:type="spellEnd"/>
      <w:r w:rsidRPr="00407266">
        <w:rPr>
          <w:rFonts w:ascii="Times New Roman" w:hAnsi="Times New Roman"/>
          <w:sz w:val="24"/>
          <w:szCs w:val="24"/>
          <w:lang w:eastAsia="it-IT"/>
        </w:rPr>
        <w:t xml:space="preserve"> 198/2006, redatto con attestazione della sua conformità a quello trasmesso alle rappresentanze sindacali aziendali e al consigliere regionale di parità. In considerazione al fatto che la legge 5 novembre 2021, n. 162, ha ridotto la soglia dimensionale delle imprese tenute alla redazione del rapporto, passando dalle imprese con più di 100 dipendenti a quelle con più di 50 dipendenti, le imprese con un numero di dipendenti compreso tra 51 e 100 devono produrre al momento della presentazione dell’offerta copia dell’ultimo rapporto redatto con attestazione della sua contestuale trasmissione alle rappresentanze sindacali aziendali e alla consigliera e al consigliere regionale di parità. (art. 47, comma 2, del D.L. 77/2021); </w:t>
      </w:r>
    </w:p>
    <w:p w14:paraId="4996BCAA"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e fino a 50 dipendenti) di impegnarsi a presentare, entro 6 mesi dalla stipulazione del contratto, una relazione di genere sulla situazione del personale maschile e femminile in ognuna delle professioni ed in relazione allo stato di assunzioni, della formazione, della promozione professionale, dei livelli, dei passaggi di categoria o di qualifica, di altri fenomeni di mobilità, dell’intervento della Cassa integrazione guadagni, dei licenziamenti, dei prepensionamenti e pensionamenti, della retribuzione effettivamente corrisposta. N.B.: si precisa che in caso di inadempimento, verranno applicate le penali previste dallo schema di contratto presente tra i documenti di gara. La violazione dell’obbligo di produzione della relazione determina inoltre l’impossibilità di partecipare per dodici mesi ad ulteriori procedure di affidamento afferenti gli investimenti pubblici finanziati con le risorse derivanti da PNRR e da PNC. (art. 47, comma 3, D.L. 77/2021); </w:t>
      </w:r>
    </w:p>
    <w:p w14:paraId="0AF7D11F"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(solo per i concorrenti che occupano un numero pari o superiore a 15 dipendenti) di impegnarsi a presentare entro 6 mesi dalla stipulazione del contratto la certificazione di cui all’art. 17 della Legge 12/03/1999 n. 68 e una relazione relativa all’avvenuto assolvimento degli obblighi di cui alla medesima Legge previsti a carico delle imprese che illustri eventuali sanzioni e provvedimenti disposti a loro carico nel triennio antecedente la data di scadenza di presentazione delle offerte. N.B.: detta relazione deve essere trasmessa anche alle rappresentanze sindacali aziendali. In caso di inadempimento, verranno applicate le penali previste dallo schema di contratto presente tra i documenti di gara (art. 47, comma 3-bis, D.L. 77/2021); </w:t>
      </w:r>
    </w:p>
    <w:p w14:paraId="609157D6"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impegnarsi, in caso di aggiudicazione del contratto, ad assicurare una quota pari almeno al 30% delle assunzioni eventualmente necessarie per l’esecuzione del contratto o per la </w:t>
      </w:r>
      <w:r w:rsidRPr="00407266">
        <w:rPr>
          <w:rFonts w:ascii="Times New Roman" w:hAnsi="Times New Roman"/>
          <w:sz w:val="24"/>
          <w:szCs w:val="24"/>
        </w:rPr>
        <w:lastRenderedPageBreak/>
        <w:t xml:space="preserve">realizzazione delle attività ad esso connesse o strumentali sia all’occupazione giovanile sia all’occupazione femminile (art. 47, comma 4, D.L. 77/2021). Le nuove assunzioni da destinare all’occupazione giovanile e femminile si identificano con il perfezionamento di contratti di lavoro subordinati disciplinati dal decreto legislativo 15 giugno 2015 n. 81 e dai contratti collettivi sottoscritti dalle organizzazioni comparative più rappresentative a livello nazionale. N.B: il rispetto dell’impegno sopra dichiarato sarà oggetto di specifica verifica di conformità da parte della stazione appaltante; </w:t>
      </w:r>
    </w:p>
    <w:p w14:paraId="5D44C81D" w14:textId="77777777" w:rsidR="00407266" w:rsidRPr="00407266" w:rsidRDefault="00B101B5" w:rsidP="00407266">
      <w:pPr>
        <w:pStyle w:val="Paragrafoelenco"/>
        <w:numPr>
          <w:ilvl w:val="0"/>
          <w:numId w:val="15"/>
        </w:numPr>
        <w:spacing w:after="0" w:line="240" w:lineRule="auto"/>
        <w:jc w:val="both"/>
        <w:rPr>
          <w:rFonts w:ascii="Times New Roman" w:hAnsi="Times New Roman"/>
          <w:sz w:val="24"/>
          <w:szCs w:val="24"/>
          <w:lang w:eastAsia="it-IT"/>
        </w:rPr>
      </w:pPr>
      <w:r w:rsidRPr="00407266">
        <w:rPr>
          <w:rFonts w:ascii="Times New Roman" w:hAnsi="Times New Roman"/>
          <w:sz w:val="24"/>
          <w:szCs w:val="24"/>
        </w:rPr>
        <w:t xml:space="preserve">di assumersi gli obblighi specifici del PNRR relativamente al non arrecare un danno significativo agli obiettivi ambientali cd. “Do No </w:t>
      </w:r>
      <w:proofErr w:type="spellStart"/>
      <w:r w:rsidRPr="00407266">
        <w:rPr>
          <w:rFonts w:ascii="Times New Roman" w:hAnsi="Times New Roman"/>
          <w:sz w:val="24"/>
          <w:szCs w:val="24"/>
        </w:rPr>
        <w:t>Significant</w:t>
      </w:r>
      <w:proofErr w:type="spellEnd"/>
      <w:r w:rsidRPr="00407266">
        <w:rPr>
          <w:rFonts w:ascii="Times New Roman" w:hAnsi="Times New Roman"/>
          <w:sz w:val="24"/>
          <w:szCs w:val="24"/>
        </w:rPr>
        <w:t xml:space="preserve"> </w:t>
      </w:r>
      <w:proofErr w:type="spellStart"/>
      <w:r w:rsidRPr="00407266">
        <w:rPr>
          <w:rFonts w:ascii="Times New Roman" w:hAnsi="Times New Roman"/>
          <w:sz w:val="24"/>
          <w:szCs w:val="24"/>
        </w:rPr>
        <w:t>Harm</w:t>
      </w:r>
      <w:proofErr w:type="spellEnd"/>
      <w:r w:rsidRPr="00407266">
        <w:rPr>
          <w:rFonts w:ascii="Times New Roman" w:hAnsi="Times New Roman"/>
          <w:sz w:val="24"/>
          <w:szCs w:val="24"/>
        </w:rPr>
        <w:t>” (DNSH), ai sensi dell'articolo 17 del Regolamento (UE) 2020/852 del Parlamento europeo e del Consiglio del 18 giugno 2020, e, ove applicabili, agli obblighi trasversali, quali, tra l’altro, il principio del contributo all’obiettivo climatico e digitale (cd. Tagging), della parità di genere (Gender Equality), della protezione e valorizzazione dei giovani e del superamento dei divari territoriali, nel rispetto delle specifiche norme in materia, nonché delle apposite disposizioni previste dalla legge di gara.</w:t>
      </w:r>
    </w:p>
    <w:p w14:paraId="627FE988" w14:textId="465ED7A5" w:rsidR="00407266" w:rsidRPr="00407266" w:rsidRDefault="00906FBB" w:rsidP="00407266">
      <w:pPr>
        <w:pStyle w:val="Paragrafoelenco"/>
        <w:numPr>
          <w:ilvl w:val="0"/>
          <w:numId w:val="15"/>
        </w:numPr>
        <w:spacing w:after="0" w:line="240" w:lineRule="auto"/>
        <w:jc w:val="both"/>
        <w:rPr>
          <w:rFonts w:ascii="Times New Roman" w:hAnsi="Times New Roman"/>
          <w:sz w:val="24"/>
          <w:szCs w:val="24"/>
          <w:highlight w:val="yellow"/>
          <w:lang w:eastAsia="it-IT"/>
        </w:rPr>
      </w:pPr>
      <w:r w:rsidRPr="00407266">
        <w:rPr>
          <w:rFonts w:ascii="Times New Roman" w:hAnsi="Times New Roman"/>
          <w:sz w:val="24"/>
          <w:szCs w:val="24"/>
        </w:rPr>
        <w:t>Dichiara</w:t>
      </w:r>
      <w:r w:rsidR="00407266" w:rsidRPr="00407266">
        <w:rPr>
          <w:rFonts w:ascii="Times New Roman" w:hAnsi="Times New Roman"/>
          <w:sz w:val="24"/>
          <w:szCs w:val="24"/>
        </w:rPr>
        <w:t xml:space="preserve"> che il</w:t>
      </w:r>
      <w:r w:rsidRPr="00407266">
        <w:rPr>
          <w:rFonts w:ascii="Times New Roman" w:hAnsi="Times New Roman"/>
          <w:sz w:val="24"/>
          <w:szCs w:val="24"/>
        </w:rPr>
        <w:t xml:space="preserve"> </w:t>
      </w:r>
      <w:r w:rsidRPr="00407266">
        <w:rPr>
          <w:rFonts w:ascii="Times New Roman" w:hAnsi="Times New Roman"/>
          <w:sz w:val="24"/>
          <w:szCs w:val="24"/>
          <w:lang w:eastAsia="it-IT"/>
        </w:rPr>
        <w:t>numero</w:t>
      </w:r>
      <w:r w:rsidRPr="00407266">
        <w:rPr>
          <w:rFonts w:ascii="Times New Roman" w:hAnsi="Times New Roman"/>
          <w:sz w:val="24"/>
          <w:szCs w:val="24"/>
        </w:rPr>
        <w:t xml:space="preserve"> di dipendenti impiegati alla data di presentazione della domanda</w:t>
      </w:r>
      <w:r w:rsidR="00407266" w:rsidRPr="00407266">
        <w:rPr>
          <w:rFonts w:ascii="Times New Roman" w:hAnsi="Times New Roman"/>
          <w:sz w:val="24"/>
          <w:szCs w:val="24"/>
        </w:rPr>
        <w:t xml:space="preserve"> è</w:t>
      </w:r>
      <w:r w:rsidR="00407266" w:rsidRPr="00407266">
        <w:rPr>
          <w:rFonts w:ascii="Times New Roman" w:hAnsi="Times New Roman"/>
          <w:sz w:val="24"/>
          <w:szCs w:val="24"/>
          <w:highlight w:val="yellow"/>
        </w:rPr>
        <w:t>_______________________</w:t>
      </w:r>
      <w:r w:rsidRPr="00407266">
        <w:rPr>
          <w:rFonts w:ascii="Times New Roman" w:hAnsi="Times New Roman"/>
          <w:sz w:val="24"/>
          <w:szCs w:val="24"/>
          <w:highlight w:val="yellow"/>
        </w:rPr>
        <w:t>;</w:t>
      </w:r>
    </w:p>
    <w:p w14:paraId="2A5E696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aver </w:t>
      </w:r>
      <w:r w:rsidRPr="00407266">
        <w:rPr>
          <w:rFonts w:ascii="Times New Roman" w:hAnsi="Times New Roman"/>
          <w:lang w:eastAsia="it-IT"/>
        </w:rPr>
        <w:t>assolto</w:t>
      </w:r>
      <w:r w:rsidRPr="00407266">
        <w:rPr>
          <w:rFonts w:ascii="Times New Roman" w:hAnsi="Times New Roman"/>
        </w:rPr>
        <w:t xml:space="preserve"> agli obblighi di cui alla legge n. 68/1999;</w:t>
      </w:r>
    </w:p>
    <w:p w14:paraId="324F5A7A"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 xml:space="preserve">Dichiara di </w:t>
      </w:r>
      <w:r w:rsidRPr="00407266">
        <w:rPr>
          <w:rFonts w:ascii="Times New Roman" w:hAnsi="Times New Roman"/>
          <w:lang w:eastAsia="it-IT"/>
        </w:rPr>
        <w:t>non</w:t>
      </w:r>
      <w:r w:rsidRPr="00407266">
        <w:rPr>
          <w:rFonts w:ascii="Times New Roman" w:hAnsi="Times New Roman"/>
        </w:rPr>
        <w:t xml:space="preserve"> essere incorso nell’interdizione automatica per inadempimento dell’obbligo di consegnare alla stazione appaltante, entro sei mesi dalla conclusione del contratto, la relazione di genere di cui all’articolo 47, comma 3, del decreto legge n. 77/2022;</w:t>
      </w:r>
    </w:p>
    <w:p w14:paraId="15633548" w14:textId="4F4273B3" w:rsidR="00407266" w:rsidRPr="00407266" w:rsidRDefault="00906FBB" w:rsidP="009B0CA0">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lang w:eastAsia="it-IT"/>
        </w:rPr>
        <w:t>Dichiara</w:t>
      </w:r>
      <w:r w:rsidRPr="00407266">
        <w:rPr>
          <w:rFonts w:ascii="Times New Roman" w:hAnsi="Times New Roman"/>
        </w:rPr>
        <w:t xml:space="preserve"> di essere edotto degli obblighi derivanti dal Codice di comportamento adottato dalla stazione appaltante reperibile </w:t>
      </w:r>
      <w:r w:rsidR="00D07B35">
        <w:rPr>
          <w:rFonts w:ascii="Times New Roman" w:hAnsi="Times New Roman"/>
        </w:rPr>
        <w:t xml:space="preserve">sul sito </w:t>
      </w:r>
      <w:proofErr w:type="gramStart"/>
      <w:r w:rsidR="00D07B35">
        <w:rPr>
          <w:rFonts w:ascii="Times New Roman" w:hAnsi="Times New Roman"/>
        </w:rPr>
        <w:t xml:space="preserve">istituzionale, </w:t>
      </w:r>
      <w:r w:rsidRPr="00407266">
        <w:rPr>
          <w:rFonts w:ascii="Times New Roman" w:hAnsi="Times New Roman"/>
        </w:rPr>
        <w:t xml:space="preserve"> di</w:t>
      </w:r>
      <w:proofErr w:type="gramEnd"/>
      <w:r w:rsidRPr="00407266">
        <w:rPr>
          <w:rFonts w:ascii="Times New Roman" w:hAnsi="Times New Roman"/>
        </w:rPr>
        <w:t xml:space="preserve"> impegnarsi, in caso di aggiudicazione, ad osservare e a far osservare ai propri dipendenti e collaboratori, per quanto applicabile, il suddetto codice, pena la risoluzione del contratto;</w:t>
      </w:r>
    </w:p>
    <w:p w14:paraId="266C5EB1" w14:textId="19AF2589"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accettare i patti di integrità.</w:t>
      </w:r>
      <w:r w:rsidRPr="00407266">
        <w:rPr>
          <w:rFonts w:ascii="Times New Roman" w:hAnsi="Times New Roman"/>
          <w:vanish/>
        </w:rPr>
        <w:t xml:space="preserve">/protocollo di </w:t>
      </w:r>
      <w:r w:rsidRPr="0096507F">
        <w:rPr>
          <w:rFonts w:ascii="Times New Roman" w:hAnsi="Times New Roman"/>
          <w:vanish/>
        </w:rPr>
        <w:t xml:space="preserve">legalità accessibile </w:t>
      </w:r>
      <w:r w:rsidR="009B0CA0" w:rsidRPr="0096507F">
        <w:rPr>
          <w:rFonts w:ascii="Times New Roman" w:hAnsi="Times New Roman"/>
          <w:vanish/>
        </w:rPr>
        <w:t xml:space="preserve">approvato con </w:t>
      </w:r>
    </w:p>
    <w:p w14:paraId="6998C6B7" w14:textId="77777777" w:rsidR="00407266" w:rsidRPr="00407266" w:rsidRDefault="00906FBB" w:rsidP="00407266">
      <w:pPr>
        <w:pStyle w:val="Paragrafoelenco"/>
        <w:numPr>
          <w:ilvl w:val="0"/>
          <w:numId w:val="15"/>
        </w:numPr>
        <w:spacing w:after="0" w:line="240" w:lineRule="auto"/>
        <w:jc w:val="both"/>
        <w:rPr>
          <w:rFonts w:ascii="Times New Roman" w:hAnsi="Times New Roman"/>
          <w:lang w:eastAsia="it-IT"/>
        </w:rPr>
      </w:pPr>
      <w:r w:rsidRPr="00407266">
        <w:rPr>
          <w:rFonts w:ascii="Times New Roman" w:hAnsi="Times New Roman"/>
        </w:rPr>
        <w:t>Dichiara di aver preso visione e di accettare il trattamento dei dati personali di cui al punto 2</w:t>
      </w:r>
      <w:r w:rsidR="00407266" w:rsidRPr="00407266">
        <w:rPr>
          <w:rFonts w:ascii="Times New Roman" w:hAnsi="Times New Roman"/>
        </w:rPr>
        <w:t>8</w:t>
      </w:r>
      <w:r w:rsidRPr="00407266">
        <w:rPr>
          <w:rFonts w:ascii="Times New Roman" w:hAnsi="Times New Roman"/>
        </w:rPr>
        <w:t xml:space="preserve"> del Disciplinare; </w:t>
      </w:r>
    </w:p>
    <w:p w14:paraId="66E4CE1F" w14:textId="78FE9DF4" w:rsidR="005B5ADF" w:rsidRPr="00407266" w:rsidRDefault="005B5ADF" w:rsidP="00F600CC">
      <w:pPr>
        <w:pStyle w:val="Paragrafoelenco"/>
        <w:numPr>
          <w:ilvl w:val="0"/>
          <w:numId w:val="15"/>
        </w:numPr>
        <w:spacing w:after="0" w:line="240" w:lineRule="auto"/>
        <w:ind w:left="-218"/>
        <w:jc w:val="both"/>
      </w:pPr>
      <w:r w:rsidRPr="00407266">
        <w:rPr>
          <w:rFonts w:ascii="Times New Roman" w:hAnsi="Times New Roman"/>
        </w:rPr>
        <w:t>Dichiara di accettare, senza condizione o riserva alcuna, tutte le norme e disposizioni contenute nella documentazione gara</w:t>
      </w:r>
      <w:r w:rsidR="00407266" w:rsidRPr="00407266">
        <w:rPr>
          <w:rFonts w:ascii="Times New Roman" w:hAnsi="Times New Roman"/>
        </w:rPr>
        <w:t xml:space="preserve"> </w:t>
      </w:r>
      <w:r w:rsidRPr="00407266">
        <w:rPr>
          <w:rFonts w:ascii="Times New Roman" w:hAnsi="Times New Roman"/>
        </w:rPr>
        <w:t xml:space="preserve">inclusi </w:t>
      </w:r>
    </w:p>
    <w:bookmarkEnd w:id="13"/>
    <w:bookmarkEnd w:id="14"/>
    <w:p w14:paraId="1A8257C7" w14:textId="77777777" w:rsidR="00FE1837" w:rsidRPr="00407266" w:rsidRDefault="00FE1837" w:rsidP="004810FD">
      <w:pPr>
        <w:widowControl w:val="0"/>
        <w:tabs>
          <w:tab w:val="left" w:leader="dot" w:pos="8824"/>
          <w:tab w:val="left" w:pos="9214"/>
        </w:tabs>
        <w:spacing w:line="360" w:lineRule="auto"/>
        <w:jc w:val="both"/>
      </w:pPr>
    </w:p>
    <w:p w14:paraId="19DC4B7E" w14:textId="77777777" w:rsidR="004810FD" w:rsidRPr="00407266" w:rsidRDefault="004810FD" w:rsidP="004810FD">
      <w:pPr>
        <w:keepNext/>
        <w:tabs>
          <w:tab w:val="left" w:pos="9214"/>
        </w:tabs>
        <w:autoSpaceDE w:val="0"/>
        <w:autoSpaceDN w:val="0"/>
        <w:adjustRightInd w:val="0"/>
        <w:jc w:val="both"/>
        <w:outlineLvl w:val="2"/>
        <w:rPr>
          <w:b/>
          <w:bCs/>
          <w:i/>
        </w:rPr>
      </w:pPr>
    </w:p>
    <w:p w14:paraId="6678A1A1" w14:textId="77777777" w:rsidR="004810FD" w:rsidRPr="00407266" w:rsidRDefault="004810FD" w:rsidP="004810FD">
      <w:pPr>
        <w:widowControl w:val="0"/>
        <w:autoSpaceDE w:val="0"/>
        <w:autoSpaceDN w:val="0"/>
        <w:adjustRightInd w:val="0"/>
        <w:jc w:val="both"/>
      </w:pPr>
    </w:p>
    <w:p w14:paraId="3CDD814B" w14:textId="6E2DEA21" w:rsidR="004810FD" w:rsidRPr="00407266" w:rsidRDefault="004810FD" w:rsidP="004810FD">
      <w:pPr>
        <w:widowControl w:val="0"/>
        <w:tabs>
          <w:tab w:val="left" w:leader="dot" w:pos="5812"/>
          <w:tab w:val="left" w:pos="9214"/>
        </w:tabs>
        <w:jc w:val="both"/>
        <w:rPr>
          <w:i/>
        </w:rPr>
      </w:pPr>
      <w:r w:rsidRPr="00407266">
        <w:t xml:space="preserve">Luogo e data____________________                                                     </w:t>
      </w:r>
      <w:r w:rsidRPr="00407266">
        <w:rPr>
          <w:i/>
        </w:rPr>
        <w:t xml:space="preserve"> </w:t>
      </w:r>
    </w:p>
    <w:p w14:paraId="18B5F1FD" w14:textId="77777777" w:rsidR="004810FD" w:rsidRPr="00407266" w:rsidRDefault="004810FD" w:rsidP="004810FD">
      <w:pPr>
        <w:widowControl w:val="0"/>
        <w:ind w:left="3681" w:right="-568" w:firstLine="1275"/>
        <w:rPr>
          <w:i/>
        </w:rPr>
      </w:pPr>
    </w:p>
    <w:p w14:paraId="1711454A" w14:textId="77777777" w:rsidR="004810FD" w:rsidRPr="00407266" w:rsidRDefault="004810FD" w:rsidP="004810FD">
      <w:pPr>
        <w:widowControl w:val="0"/>
        <w:ind w:left="3681" w:right="-568" w:firstLine="1275"/>
        <w:rPr>
          <w:i/>
        </w:rPr>
      </w:pPr>
    </w:p>
    <w:p w14:paraId="0C9BDB36" w14:textId="77777777" w:rsidR="004810FD" w:rsidRPr="00407266" w:rsidRDefault="004810FD" w:rsidP="004810FD">
      <w:pPr>
        <w:widowControl w:val="0"/>
        <w:ind w:left="3681" w:right="-568" w:firstLine="1275"/>
        <w:rPr>
          <w:i/>
        </w:rPr>
      </w:pPr>
    </w:p>
    <w:p w14:paraId="0B4B3A60" w14:textId="77777777" w:rsidR="00A41444" w:rsidRPr="00407266" w:rsidRDefault="00A41444" w:rsidP="00A41444">
      <w:pPr>
        <w:spacing w:before="60" w:after="60"/>
        <w:jc w:val="center"/>
      </w:pPr>
    </w:p>
    <w:p w14:paraId="600B2B0C" w14:textId="65D258DD" w:rsidR="00A41444" w:rsidRPr="00407266" w:rsidRDefault="00A41444" w:rsidP="00426496">
      <w:pPr>
        <w:spacing w:before="60" w:after="60"/>
        <w:jc w:val="center"/>
        <w:rPr>
          <w:iCs/>
        </w:rPr>
      </w:pPr>
      <w:r w:rsidRPr="00407266">
        <w:rPr>
          <w:iCs/>
        </w:rPr>
        <w:t xml:space="preserve">(firma del </w:t>
      </w:r>
      <w:r w:rsidR="00426496" w:rsidRPr="00407266">
        <w:rPr>
          <w:iCs/>
        </w:rPr>
        <w:t>dichiarante</w:t>
      </w:r>
      <w:r w:rsidRPr="00407266">
        <w:rPr>
          <w:iCs/>
        </w:rPr>
        <w:t xml:space="preserve">) </w:t>
      </w:r>
    </w:p>
    <w:p w14:paraId="277F51B7" w14:textId="77777777" w:rsidR="00A41444" w:rsidRPr="00407266" w:rsidRDefault="00A41444" w:rsidP="00A41444">
      <w:pPr>
        <w:spacing w:before="40" w:after="40"/>
        <w:ind w:firstLine="5245"/>
        <w:jc w:val="center"/>
      </w:pPr>
    </w:p>
    <w:p w14:paraId="5A6E919A" w14:textId="77777777" w:rsidR="00626EA1" w:rsidRPr="00407266" w:rsidRDefault="00A41444" w:rsidP="00627504">
      <w:pPr>
        <w:spacing w:before="40" w:after="40"/>
        <w:jc w:val="center"/>
      </w:pPr>
      <w:r w:rsidRPr="00407266">
        <w:t>_____________________________________________________________</w:t>
      </w:r>
    </w:p>
    <w:p w14:paraId="5ED49CA8" w14:textId="77777777" w:rsidR="00627504" w:rsidRPr="00407266" w:rsidRDefault="00627504" w:rsidP="00627504">
      <w:pPr>
        <w:spacing w:before="40" w:after="40"/>
        <w:jc w:val="center"/>
        <w:rPr>
          <w:sz w:val="22"/>
          <w:szCs w:val="22"/>
        </w:rPr>
      </w:pPr>
    </w:p>
    <w:sectPr w:rsidR="00627504" w:rsidRPr="00407266" w:rsidSect="00C63C20">
      <w:footerReference w:type="default" r:id="rId8"/>
      <w:footnotePr>
        <w:numRestart w:val="eachPage"/>
      </w:footnotePr>
      <w:endnotePr>
        <w:numFmt w:val="decimal"/>
        <w:numRestart w:val="eachSect"/>
      </w:endnotePr>
      <w:pgSz w:w="11906" w:h="16838" w:code="9"/>
      <w:pgMar w:top="851" w:right="1134" w:bottom="1134" w:left="1134"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174F5" w14:textId="77777777" w:rsidR="007704A1" w:rsidRDefault="007704A1">
      <w:r>
        <w:separator/>
      </w:r>
    </w:p>
  </w:endnote>
  <w:endnote w:type="continuationSeparator" w:id="0">
    <w:p w14:paraId="39ED7E4D" w14:textId="77777777" w:rsidR="007704A1" w:rsidRDefault="007704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Sans Serif">
    <w:altName w:val="Arial"/>
    <w:charset w:val="00"/>
    <w:family w:val="swiss"/>
    <w:pitch w:val="variable"/>
  </w:font>
  <w:font w:name="Tahoma">
    <w:panose1 w:val="020B0604030504040204"/>
    <w:charset w:val="00"/>
    <w:family w:val="swiss"/>
    <w:pitch w:val="variable"/>
    <w:sig w:usb0="E1002EFF" w:usb1="C000605B" w:usb2="00000029" w:usb3="00000000" w:csb0="000101FF"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47A8242" w14:textId="77777777" w:rsidR="00D464A9" w:rsidRPr="00B06FF3" w:rsidRDefault="00D464A9" w:rsidP="00E332D6">
    <w:pPr>
      <w:pStyle w:val="Pidipagina"/>
      <w:pBdr>
        <w:top w:val="dotted" w:sz="4" w:space="1" w:color="auto"/>
      </w:pBdr>
      <w:jc w:val="center"/>
      <w:rPr>
        <w:szCs w:val="20"/>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B7DCAC6" w14:textId="77777777" w:rsidR="007704A1" w:rsidRDefault="007704A1">
      <w:r>
        <w:separator/>
      </w:r>
    </w:p>
  </w:footnote>
  <w:footnote w:type="continuationSeparator" w:id="0">
    <w:p w14:paraId="220F8FF3" w14:textId="77777777" w:rsidR="007704A1" w:rsidRDefault="007704A1">
      <w:r>
        <w:continuationSeparator/>
      </w:r>
    </w:p>
  </w:footnote>
  <w:footnote w:id="1">
    <w:p w14:paraId="25E403E5" w14:textId="55926CFC" w:rsidR="00C63C20" w:rsidRDefault="00C63C20" w:rsidP="00C63C20">
      <w:pPr>
        <w:pStyle w:val="Testonotaapidipagina"/>
      </w:pPr>
      <w:r w:rsidRPr="00841288">
        <w:footnoteRef/>
      </w:r>
      <w:r>
        <w:t xml:space="preserve"> Indicare se </w:t>
      </w:r>
      <w:r w:rsidRPr="00C63C20">
        <w:t>titolare,</w:t>
      </w:r>
      <w:r>
        <w:t xml:space="preserve"> legale rappresentante, </w:t>
      </w:r>
      <w:r w:rsidRPr="00C63C20">
        <w:t>associato</w:t>
      </w:r>
      <w:r>
        <w:t xml:space="preserve"> o procuratore generale o speciale, </w:t>
      </w:r>
      <w:r w:rsidRPr="00C63C20">
        <w:t>altro</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5106799"/>
    <w:multiLevelType w:val="hybridMultilevel"/>
    <w:tmpl w:val="5FF84994"/>
    <w:lvl w:ilvl="0" w:tplc="636CA6B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0ED94C46"/>
    <w:multiLevelType w:val="hybridMultilevel"/>
    <w:tmpl w:val="DEF4B3F6"/>
    <w:lvl w:ilvl="0" w:tplc="0410000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3" w15:restartNumberingAfterBreak="0">
    <w:nsid w:val="1E15313E"/>
    <w:multiLevelType w:val="hybridMultilevel"/>
    <w:tmpl w:val="A0E02D86"/>
    <w:lvl w:ilvl="0" w:tplc="C9C04E64">
      <w:start w:val="1"/>
      <w:numFmt w:val="bullet"/>
      <w:lvlText w:val=""/>
      <w:lvlJc w:val="left"/>
      <w:pPr>
        <w:ind w:left="360" w:hanging="360"/>
      </w:pPr>
      <w:rPr>
        <w:rFonts w:ascii="Symbol" w:hAnsi="Symbol" w:hint="default"/>
      </w:rPr>
    </w:lvl>
    <w:lvl w:ilvl="1" w:tplc="C9C04E64">
      <w:start w:val="1"/>
      <w:numFmt w:val="bullet"/>
      <w:lvlText w:val=""/>
      <w:lvlJc w:val="left"/>
      <w:pPr>
        <w:ind w:left="1080" w:hanging="360"/>
      </w:pPr>
      <w:rPr>
        <w:rFonts w:ascii="Symbol" w:hAnsi="Symbol" w:hint="default"/>
        <w:b/>
        <w:bCs/>
        <w:i w:val="0"/>
        <w:iCs w:val="0"/>
        <w:color w:val="auto"/>
        <w:sz w:val="22"/>
        <w:szCs w:val="22"/>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2F5B6542"/>
    <w:multiLevelType w:val="hybridMultilevel"/>
    <w:tmpl w:val="86446762"/>
    <w:lvl w:ilvl="0" w:tplc="50508500">
      <w:start w:val="1"/>
      <w:numFmt w:val="decimal"/>
      <w:lvlText w:val="%1)"/>
      <w:lvlJc w:val="left"/>
      <w:pPr>
        <w:ind w:left="360" w:hanging="360"/>
      </w:pPr>
      <w:rPr>
        <w:rFonts w:asciiTheme="majorHAnsi" w:hAnsiTheme="majorHAnsi" w:cstheme="majorHAnsi" w:hint="default"/>
        <w:b/>
        <w:bCs/>
        <w:i w:val="0"/>
        <w:iCs w:val="0"/>
        <w:color w:val="auto"/>
        <w:sz w:val="22"/>
        <w:szCs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0282A70"/>
    <w:multiLevelType w:val="hybridMultilevel"/>
    <w:tmpl w:val="92C63206"/>
    <w:lvl w:ilvl="0" w:tplc="C86C943C">
      <w:start w:val="1"/>
      <w:numFmt w:val="bullet"/>
      <w:lvlText w:val=""/>
      <w:lvlJc w:val="left"/>
      <w:pPr>
        <w:ind w:left="502" w:hanging="360"/>
      </w:pPr>
      <w:rPr>
        <w:rFonts w:ascii="Symbol" w:hAnsi="Symbol" w:hint="default"/>
      </w:rPr>
    </w:lvl>
    <w:lvl w:ilvl="1" w:tplc="04100003" w:tentative="1">
      <w:start w:val="1"/>
      <w:numFmt w:val="bullet"/>
      <w:lvlText w:val="o"/>
      <w:lvlJc w:val="left"/>
      <w:pPr>
        <w:ind w:left="1222" w:hanging="360"/>
      </w:pPr>
      <w:rPr>
        <w:rFonts w:ascii="Courier New" w:hAnsi="Courier New" w:cs="Courier New" w:hint="default"/>
      </w:rPr>
    </w:lvl>
    <w:lvl w:ilvl="2" w:tplc="04100005" w:tentative="1">
      <w:start w:val="1"/>
      <w:numFmt w:val="bullet"/>
      <w:lvlText w:val=""/>
      <w:lvlJc w:val="left"/>
      <w:pPr>
        <w:ind w:left="1942" w:hanging="360"/>
      </w:pPr>
      <w:rPr>
        <w:rFonts w:ascii="Wingdings" w:hAnsi="Wingdings" w:hint="default"/>
      </w:rPr>
    </w:lvl>
    <w:lvl w:ilvl="3" w:tplc="04100001" w:tentative="1">
      <w:start w:val="1"/>
      <w:numFmt w:val="bullet"/>
      <w:lvlText w:val=""/>
      <w:lvlJc w:val="left"/>
      <w:pPr>
        <w:ind w:left="2662" w:hanging="360"/>
      </w:pPr>
      <w:rPr>
        <w:rFonts w:ascii="Symbol" w:hAnsi="Symbol" w:hint="default"/>
      </w:rPr>
    </w:lvl>
    <w:lvl w:ilvl="4" w:tplc="04100003" w:tentative="1">
      <w:start w:val="1"/>
      <w:numFmt w:val="bullet"/>
      <w:lvlText w:val="o"/>
      <w:lvlJc w:val="left"/>
      <w:pPr>
        <w:ind w:left="3382" w:hanging="360"/>
      </w:pPr>
      <w:rPr>
        <w:rFonts w:ascii="Courier New" w:hAnsi="Courier New" w:cs="Courier New" w:hint="default"/>
      </w:rPr>
    </w:lvl>
    <w:lvl w:ilvl="5" w:tplc="04100005" w:tentative="1">
      <w:start w:val="1"/>
      <w:numFmt w:val="bullet"/>
      <w:lvlText w:val=""/>
      <w:lvlJc w:val="left"/>
      <w:pPr>
        <w:ind w:left="4102" w:hanging="360"/>
      </w:pPr>
      <w:rPr>
        <w:rFonts w:ascii="Wingdings" w:hAnsi="Wingdings" w:hint="default"/>
      </w:rPr>
    </w:lvl>
    <w:lvl w:ilvl="6" w:tplc="04100001" w:tentative="1">
      <w:start w:val="1"/>
      <w:numFmt w:val="bullet"/>
      <w:lvlText w:val=""/>
      <w:lvlJc w:val="left"/>
      <w:pPr>
        <w:ind w:left="4822" w:hanging="360"/>
      </w:pPr>
      <w:rPr>
        <w:rFonts w:ascii="Symbol" w:hAnsi="Symbol" w:hint="default"/>
      </w:rPr>
    </w:lvl>
    <w:lvl w:ilvl="7" w:tplc="04100003" w:tentative="1">
      <w:start w:val="1"/>
      <w:numFmt w:val="bullet"/>
      <w:lvlText w:val="o"/>
      <w:lvlJc w:val="left"/>
      <w:pPr>
        <w:ind w:left="5542" w:hanging="360"/>
      </w:pPr>
      <w:rPr>
        <w:rFonts w:ascii="Courier New" w:hAnsi="Courier New" w:cs="Courier New" w:hint="default"/>
      </w:rPr>
    </w:lvl>
    <w:lvl w:ilvl="8" w:tplc="04100005" w:tentative="1">
      <w:start w:val="1"/>
      <w:numFmt w:val="bullet"/>
      <w:lvlText w:val=""/>
      <w:lvlJc w:val="left"/>
      <w:pPr>
        <w:ind w:left="6262" w:hanging="360"/>
      </w:pPr>
      <w:rPr>
        <w:rFonts w:ascii="Wingdings" w:hAnsi="Wingdings" w:hint="default"/>
      </w:rPr>
    </w:lvl>
  </w:abstractNum>
  <w:abstractNum w:abstractNumId="6" w15:restartNumberingAfterBreak="0">
    <w:nsid w:val="31B94CC1"/>
    <w:multiLevelType w:val="multilevel"/>
    <w:tmpl w:val="245ADC76"/>
    <w:lvl w:ilvl="0">
      <w:start w:val="1"/>
      <w:numFmt w:val="bullet"/>
      <w:lvlText w:val=""/>
      <w:lvlJc w:val="left"/>
      <w:pPr>
        <w:ind w:left="574" w:hanging="361"/>
      </w:pPr>
      <w:rPr>
        <w:rFonts w:ascii="Symbol" w:hAnsi="Symbol" w:hint="default"/>
        <w:b/>
        <w:bCs/>
        <w:w w:val="100"/>
        <w:sz w:val="22"/>
        <w:szCs w:val="22"/>
        <w:lang w:val="it-IT" w:eastAsia="en-US" w:bidi="ar-SA"/>
      </w:rPr>
    </w:lvl>
    <w:lvl w:ilvl="1">
      <w:start w:val="1"/>
      <w:numFmt w:val="bullet"/>
      <w:lvlText w:val=""/>
      <w:lvlJc w:val="left"/>
      <w:pPr>
        <w:ind w:left="934" w:hanging="360"/>
      </w:pPr>
      <w:rPr>
        <w:rFonts w:ascii="Symbol" w:hAnsi="Symbol" w:cs="Symbol" w:hint="default"/>
        <w:w w:val="100"/>
        <w:sz w:val="22"/>
        <w:szCs w:val="22"/>
        <w:lang w:val="it-IT" w:eastAsia="en-US" w:bidi="ar-SA"/>
      </w:rPr>
    </w:lvl>
    <w:lvl w:ilvl="2">
      <w:start w:val="1"/>
      <w:numFmt w:val="bullet"/>
      <w:lvlText w:val=""/>
      <w:lvlJc w:val="left"/>
      <w:pPr>
        <w:ind w:left="2002" w:hanging="360"/>
      </w:pPr>
      <w:rPr>
        <w:rFonts w:ascii="Symbol" w:hAnsi="Symbol" w:cs="Symbol" w:hint="default"/>
        <w:lang w:val="it-IT" w:eastAsia="en-US" w:bidi="ar-SA"/>
      </w:rPr>
    </w:lvl>
    <w:lvl w:ilvl="3">
      <w:start w:val="1"/>
      <w:numFmt w:val="bullet"/>
      <w:lvlText w:val=""/>
      <w:lvlJc w:val="left"/>
      <w:pPr>
        <w:ind w:left="3065" w:hanging="360"/>
      </w:pPr>
      <w:rPr>
        <w:rFonts w:ascii="Symbol" w:hAnsi="Symbol" w:cs="Symbol" w:hint="default"/>
        <w:lang w:val="it-IT" w:eastAsia="en-US" w:bidi="ar-SA"/>
      </w:rPr>
    </w:lvl>
    <w:lvl w:ilvl="4">
      <w:start w:val="1"/>
      <w:numFmt w:val="bullet"/>
      <w:lvlText w:val=""/>
      <w:lvlJc w:val="left"/>
      <w:pPr>
        <w:ind w:left="4128" w:hanging="360"/>
      </w:pPr>
      <w:rPr>
        <w:rFonts w:ascii="Symbol" w:hAnsi="Symbol" w:cs="Symbol" w:hint="default"/>
        <w:lang w:val="it-IT" w:eastAsia="en-US" w:bidi="ar-SA"/>
      </w:rPr>
    </w:lvl>
    <w:lvl w:ilvl="5">
      <w:start w:val="1"/>
      <w:numFmt w:val="bullet"/>
      <w:lvlText w:val=""/>
      <w:lvlJc w:val="left"/>
      <w:pPr>
        <w:ind w:left="5191" w:hanging="360"/>
      </w:pPr>
      <w:rPr>
        <w:rFonts w:ascii="Symbol" w:hAnsi="Symbol" w:cs="Symbol" w:hint="default"/>
        <w:lang w:val="it-IT" w:eastAsia="en-US" w:bidi="ar-SA"/>
      </w:rPr>
    </w:lvl>
    <w:lvl w:ilvl="6">
      <w:start w:val="1"/>
      <w:numFmt w:val="bullet"/>
      <w:lvlText w:val=""/>
      <w:lvlJc w:val="left"/>
      <w:pPr>
        <w:ind w:left="6254" w:hanging="360"/>
      </w:pPr>
      <w:rPr>
        <w:rFonts w:ascii="Symbol" w:hAnsi="Symbol" w:cs="Symbol" w:hint="default"/>
        <w:lang w:val="it-IT" w:eastAsia="en-US" w:bidi="ar-SA"/>
      </w:rPr>
    </w:lvl>
    <w:lvl w:ilvl="7">
      <w:start w:val="1"/>
      <w:numFmt w:val="bullet"/>
      <w:lvlText w:val=""/>
      <w:lvlJc w:val="left"/>
      <w:pPr>
        <w:ind w:left="7317" w:hanging="360"/>
      </w:pPr>
      <w:rPr>
        <w:rFonts w:ascii="Symbol" w:hAnsi="Symbol" w:cs="Symbol" w:hint="default"/>
        <w:lang w:val="it-IT" w:eastAsia="en-US" w:bidi="ar-SA"/>
      </w:rPr>
    </w:lvl>
    <w:lvl w:ilvl="8">
      <w:start w:val="1"/>
      <w:numFmt w:val="bullet"/>
      <w:lvlText w:val=""/>
      <w:lvlJc w:val="left"/>
      <w:pPr>
        <w:ind w:left="8380" w:hanging="360"/>
      </w:pPr>
      <w:rPr>
        <w:rFonts w:ascii="Symbol" w:hAnsi="Symbol" w:cs="Symbol" w:hint="default"/>
        <w:lang w:val="it-IT" w:eastAsia="en-US" w:bidi="ar-SA"/>
      </w:rPr>
    </w:lvl>
  </w:abstractNum>
  <w:abstractNum w:abstractNumId="7" w15:restartNumberingAfterBreak="0">
    <w:nsid w:val="3A0A5381"/>
    <w:multiLevelType w:val="hybridMultilevel"/>
    <w:tmpl w:val="44D64FB2"/>
    <w:lvl w:ilvl="0" w:tplc="9F424E8C">
      <w:start w:val="1"/>
      <w:numFmt w:val="bullet"/>
      <w:lvlText w:val=""/>
      <w:lvlJc w:val="left"/>
      <w:pPr>
        <w:ind w:left="720" w:hanging="360"/>
      </w:pPr>
      <w:rPr>
        <w:rFonts w:ascii="Wingdings" w:hAnsi="Wingdings" w:hint="default"/>
        <w:b w:val="0"/>
        <w:sz w:val="27"/>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4123718"/>
    <w:multiLevelType w:val="hybridMultilevel"/>
    <w:tmpl w:val="B770F708"/>
    <w:lvl w:ilvl="0" w:tplc="636CA6B2">
      <w:start w:val="1"/>
      <w:numFmt w:val="bullet"/>
      <w:lvlText w:val=""/>
      <w:lvlJc w:val="left"/>
      <w:pPr>
        <w:ind w:left="720" w:hanging="360"/>
      </w:pPr>
      <w:rPr>
        <w:rFonts w:ascii="Symbol" w:hAnsi="Symbol" w:hint="default"/>
        <w:sz w:val="16"/>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45C010FB"/>
    <w:multiLevelType w:val="hybridMultilevel"/>
    <w:tmpl w:val="235E2352"/>
    <w:lvl w:ilvl="0" w:tplc="138AFD04">
      <w:numFmt w:val="bullet"/>
      <w:lvlText w:val=""/>
      <w:lvlJc w:val="left"/>
      <w:pPr>
        <w:ind w:left="1110" w:hanging="360"/>
      </w:pPr>
      <w:rPr>
        <w:rFonts w:ascii="Wingdings 2" w:eastAsia="Times New Roman" w:hAnsi="Wingdings 2" w:hint="default"/>
        <w:b w:val="0"/>
        <w:sz w:val="27"/>
      </w:rPr>
    </w:lvl>
    <w:lvl w:ilvl="1" w:tplc="04100003" w:tentative="1">
      <w:start w:val="1"/>
      <w:numFmt w:val="bullet"/>
      <w:lvlText w:val="o"/>
      <w:lvlJc w:val="left"/>
      <w:pPr>
        <w:ind w:left="1830" w:hanging="360"/>
      </w:pPr>
      <w:rPr>
        <w:rFonts w:ascii="Courier New" w:hAnsi="Courier New" w:cs="Courier New" w:hint="default"/>
      </w:rPr>
    </w:lvl>
    <w:lvl w:ilvl="2" w:tplc="04100005" w:tentative="1">
      <w:start w:val="1"/>
      <w:numFmt w:val="bullet"/>
      <w:lvlText w:val=""/>
      <w:lvlJc w:val="left"/>
      <w:pPr>
        <w:ind w:left="2550" w:hanging="360"/>
      </w:pPr>
      <w:rPr>
        <w:rFonts w:ascii="Wingdings" w:hAnsi="Wingdings" w:hint="default"/>
      </w:rPr>
    </w:lvl>
    <w:lvl w:ilvl="3" w:tplc="04100001" w:tentative="1">
      <w:start w:val="1"/>
      <w:numFmt w:val="bullet"/>
      <w:lvlText w:val=""/>
      <w:lvlJc w:val="left"/>
      <w:pPr>
        <w:ind w:left="3270" w:hanging="360"/>
      </w:pPr>
      <w:rPr>
        <w:rFonts w:ascii="Symbol" w:hAnsi="Symbol" w:hint="default"/>
      </w:rPr>
    </w:lvl>
    <w:lvl w:ilvl="4" w:tplc="04100003" w:tentative="1">
      <w:start w:val="1"/>
      <w:numFmt w:val="bullet"/>
      <w:lvlText w:val="o"/>
      <w:lvlJc w:val="left"/>
      <w:pPr>
        <w:ind w:left="3990" w:hanging="360"/>
      </w:pPr>
      <w:rPr>
        <w:rFonts w:ascii="Courier New" w:hAnsi="Courier New" w:cs="Courier New" w:hint="default"/>
      </w:rPr>
    </w:lvl>
    <w:lvl w:ilvl="5" w:tplc="04100005" w:tentative="1">
      <w:start w:val="1"/>
      <w:numFmt w:val="bullet"/>
      <w:lvlText w:val=""/>
      <w:lvlJc w:val="left"/>
      <w:pPr>
        <w:ind w:left="4710" w:hanging="360"/>
      </w:pPr>
      <w:rPr>
        <w:rFonts w:ascii="Wingdings" w:hAnsi="Wingdings" w:hint="default"/>
      </w:rPr>
    </w:lvl>
    <w:lvl w:ilvl="6" w:tplc="04100001" w:tentative="1">
      <w:start w:val="1"/>
      <w:numFmt w:val="bullet"/>
      <w:lvlText w:val=""/>
      <w:lvlJc w:val="left"/>
      <w:pPr>
        <w:ind w:left="5430" w:hanging="360"/>
      </w:pPr>
      <w:rPr>
        <w:rFonts w:ascii="Symbol" w:hAnsi="Symbol" w:hint="default"/>
      </w:rPr>
    </w:lvl>
    <w:lvl w:ilvl="7" w:tplc="04100003" w:tentative="1">
      <w:start w:val="1"/>
      <w:numFmt w:val="bullet"/>
      <w:lvlText w:val="o"/>
      <w:lvlJc w:val="left"/>
      <w:pPr>
        <w:ind w:left="6150" w:hanging="360"/>
      </w:pPr>
      <w:rPr>
        <w:rFonts w:ascii="Courier New" w:hAnsi="Courier New" w:cs="Courier New" w:hint="default"/>
      </w:rPr>
    </w:lvl>
    <w:lvl w:ilvl="8" w:tplc="04100005" w:tentative="1">
      <w:start w:val="1"/>
      <w:numFmt w:val="bullet"/>
      <w:lvlText w:val=""/>
      <w:lvlJc w:val="left"/>
      <w:pPr>
        <w:ind w:left="6870" w:hanging="360"/>
      </w:pPr>
      <w:rPr>
        <w:rFonts w:ascii="Wingdings" w:hAnsi="Wingdings" w:hint="default"/>
      </w:rPr>
    </w:lvl>
  </w:abstractNum>
  <w:abstractNum w:abstractNumId="10" w15:restartNumberingAfterBreak="0">
    <w:nsid w:val="4DC8406C"/>
    <w:multiLevelType w:val="hybridMultilevel"/>
    <w:tmpl w:val="8ADEF702"/>
    <w:lvl w:ilvl="0" w:tplc="636CA6B2">
      <w:start w:val="1"/>
      <w:numFmt w:val="bullet"/>
      <w:lvlText w:val=""/>
      <w:lvlJc w:val="left"/>
      <w:pPr>
        <w:ind w:left="1004" w:hanging="360"/>
      </w:pPr>
      <w:rPr>
        <w:rFonts w:ascii="Symbol" w:hAnsi="Symbol" w:hint="default"/>
        <w:sz w:val="16"/>
      </w:rPr>
    </w:lvl>
    <w:lvl w:ilvl="1" w:tplc="04100003" w:tentative="1">
      <w:start w:val="1"/>
      <w:numFmt w:val="bullet"/>
      <w:lvlText w:val="o"/>
      <w:lvlJc w:val="left"/>
      <w:pPr>
        <w:ind w:left="1724" w:hanging="360"/>
      </w:pPr>
      <w:rPr>
        <w:rFonts w:ascii="Courier New" w:hAnsi="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1" w15:restartNumberingAfterBreak="0">
    <w:nsid w:val="57510297"/>
    <w:multiLevelType w:val="hybridMultilevel"/>
    <w:tmpl w:val="06A2EE84"/>
    <w:lvl w:ilvl="0" w:tplc="04100001">
      <w:start w:val="1"/>
      <w:numFmt w:val="bullet"/>
      <w:lvlText w:val=""/>
      <w:lvlJc w:val="left"/>
      <w:pPr>
        <w:ind w:left="715" w:hanging="360"/>
      </w:pPr>
      <w:rPr>
        <w:rFonts w:ascii="Symbol" w:hAnsi="Symbol" w:hint="default"/>
        <w:b/>
        <w:bCs/>
        <w:i w:val="0"/>
        <w:iCs w:val="0"/>
        <w:color w:val="auto"/>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FB53A70"/>
    <w:multiLevelType w:val="hybridMultilevel"/>
    <w:tmpl w:val="428A1290"/>
    <w:lvl w:ilvl="0" w:tplc="138AFD04">
      <w:numFmt w:val="bullet"/>
      <w:lvlText w:val=""/>
      <w:lvlJc w:val="left"/>
      <w:pPr>
        <w:ind w:left="1530" w:hanging="360"/>
      </w:pPr>
      <w:rPr>
        <w:rFonts w:ascii="Wingdings 2" w:eastAsia="Times New Roman" w:hAnsi="Wingdings 2" w:hint="default"/>
        <w:b w:val="0"/>
        <w:sz w:val="27"/>
      </w:rPr>
    </w:lvl>
    <w:lvl w:ilvl="1" w:tplc="04100003" w:tentative="1">
      <w:start w:val="1"/>
      <w:numFmt w:val="bullet"/>
      <w:lvlText w:val="o"/>
      <w:lvlJc w:val="left"/>
      <w:pPr>
        <w:ind w:left="2250" w:hanging="360"/>
      </w:pPr>
      <w:rPr>
        <w:rFonts w:ascii="Courier New" w:hAnsi="Courier New" w:cs="Courier New" w:hint="default"/>
      </w:rPr>
    </w:lvl>
    <w:lvl w:ilvl="2" w:tplc="04100005" w:tentative="1">
      <w:start w:val="1"/>
      <w:numFmt w:val="bullet"/>
      <w:lvlText w:val=""/>
      <w:lvlJc w:val="left"/>
      <w:pPr>
        <w:ind w:left="2970" w:hanging="360"/>
      </w:pPr>
      <w:rPr>
        <w:rFonts w:ascii="Wingdings" w:hAnsi="Wingdings" w:hint="default"/>
      </w:rPr>
    </w:lvl>
    <w:lvl w:ilvl="3" w:tplc="04100001" w:tentative="1">
      <w:start w:val="1"/>
      <w:numFmt w:val="bullet"/>
      <w:lvlText w:val=""/>
      <w:lvlJc w:val="left"/>
      <w:pPr>
        <w:ind w:left="3690" w:hanging="360"/>
      </w:pPr>
      <w:rPr>
        <w:rFonts w:ascii="Symbol" w:hAnsi="Symbol" w:hint="default"/>
      </w:rPr>
    </w:lvl>
    <w:lvl w:ilvl="4" w:tplc="04100003" w:tentative="1">
      <w:start w:val="1"/>
      <w:numFmt w:val="bullet"/>
      <w:lvlText w:val="o"/>
      <w:lvlJc w:val="left"/>
      <w:pPr>
        <w:ind w:left="4410" w:hanging="360"/>
      </w:pPr>
      <w:rPr>
        <w:rFonts w:ascii="Courier New" w:hAnsi="Courier New" w:cs="Courier New" w:hint="default"/>
      </w:rPr>
    </w:lvl>
    <w:lvl w:ilvl="5" w:tplc="04100005" w:tentative="1">
      <w:start w:val="1"/>
      <w:numFmt w:val="bullet"/>
      <w:lvlText w:val=""/>
      <w:lvlJc w:val="left"/>
      <w:pPr>
        <w:ind w:left="5130" w:hanging="360"/>
      </w:pPr>
      <w:rPr>
        <w:rFonts w:ascii="Wingdings" w:hAnsi="Wingdings" w:hint="default"/>
      </w:rPr>
    </w:lvl>
    <w:lvl w:ilvl="6" w:tplc="04100001" w:tentative="1">
      <w:start w:val="1"/>
      <w:numFmt w:val="bullet"/>
      <w:lvlText w:val=""/>
      <w:lvlJc w:val="left"/>
      <w:pPr>
        <w:ind w:left="5850" w:hanging="360"/>
      </w:pPr>
      <w:rPr>
        <w:rFonts w:ascii="Symbol" w:hAnsi="Symbol" w:hint="default"/>
      </w:rPr>
    </w:lvl>
    <w:lvl w:ilvl="7" w:tplc="04100003" w:tentative="1">
      <w:start w:val="1"/>
      <w:numFmt w:val="bullet"/>
      <w:lvlText w:val="o"/>
      <w:lvlJc w:val="left"/>
      <w:pPr>
        <w:ind w:left="6570" w:hanging="360"/>
      </w:pPr>
      <w:rPr>
        <w:rFonts w:ascii="Courier New" w:hAnsi="Courier New" w:cs="Courier New" w:hint="default"/>
      </w:rPr>
    </w:lvl>
    <w:lvl w:ilvl="8" w:tplc="04100005" w:tentative="1">
      <w:start w:val="1"/>
      <w:numFmt w:val="bullet"/>
      <w:lvlText w:val=""/>
      <w:lvlJc w:val="left"/>
      <w:pPr>
        <w:ind w:left="7290" w:hanging="360"/>
      </w:pPr>
      <w:rPr>
        <w:rFonts w:ascii="Wingdings" w:hAnsi="Wingdings" w:hint="default"/>
      </w:rPr>
    </w:lvl>
  </w:abstractNum>
  <w:abstractNum w:abstractNumId="13" w15:restartNumberingAfterBreak="0">
    <w:nsid w:val="71D30D47"/>
    <w:multiLevelType w:val="hybridMultilevel"/>
    <w:tmpl w:val="CBEA72E6"/>
    <w:lvl w:ilvl="0" w:tplc="9F424E8C">
      <w:start w:val="1"/>
      <w:numFmt w:val="bullet"/>
      <w:lvlText w:val=""/>
      <w:lvlJc w:val="left"/>
      <w:pPr>
        <w:ind w:left="218" w:hanging="360"/>
      </w:pPr>
      <w:rPr>
        <w:rFonts w:ascii="Wingdings" w:hAnsi="Wingdings" w:hint="default"/>
        <w:b w:val="0"/>
        <w:sz w:val="27"/>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4" w15:restartNumberingAfterBreak="0">
    <w:nsid w:val="7A7B2099"/>
    <w:multiLevelType w:val="hybridMultilevel"/>
    <w:tmpl w:val="43FA4F9E"/>
    <w:lvl w:ilvl="0" w:tplc="C0B47558">
      <w:start w:val="1"/>
      <w:numFmt w:val="bullet"/>
      <w:lvlText w:val=""/>
      <w:lvlJc w:val="left"/>
      <w:pPr>
        <w:tabs>
          <w:tab w:val="num" w:pos="1440"/>
        </w:tabs>
        <w:ind w:left="1440" w:hanging="360"/>
      </w:pPr>
      <w:rPr>
        <w:rFonts w:ascii="Symbol" w:hAnsi="Symbol" w:hint="default"/>
        <w:sz w:val="16"/>
      </w:rPr>
    </w:lvl>
    <w:lvl w:ilvl="1" w:tplc="04100003" w:tentative="1">
      <w:start w:val="1"/>
      <w:numFmt w:val="bullet"/>
      <w:lvlText w:val="o"/>
      <w:lvlJc w:val="left"/>
      <w:pPr>
        <w:tabs>
          <w:tab w:val="num" w:pos="2160"/>
        </w:tabs>
        <w:ind w:left="2160" w:hanging="360"/>
      </w:pPr>
      <w:rPr>
        <w:rFonts w:ascii="Courier New" w:hAnsi="Courier New" w:hint="default"/>
      </w:rPr>
    </w:lvl>
    <w:lvl w:ilvl="2" w:tplc="04100005" w:tentative="1">
      <w:start w:val="1"/>
      <w:numFmt w:val="bullet"/>
      <w:lvlText w:val=""/>
      <w:lvlJc w:val="left"/>
      <w:pPr>
        <w:tabs>
          <w:tab w:val="num" w:pos="2880"/>
        </w:tabs>
        <w:ind w:left="2880" w:hanging="360"/>
      </w:pPr>
      <w:rPr>
        <w:rFonts w:ascii="Wingdings" w:hAnsi="Wingdings" w:hint="default"/>
      </w:rPr>
    </w:lvl>
    <w:lvl w:ilvl="3" w:tplc="04100001" w:tentative="1">
      <w:start w:val="1"/>
      <w:numFmt w:val="bullet"/>
      <w:lvlText w:val=""/>
      <w:lvlJc w:val="left"/>
      <w:pPr>
        <w:tabs>
          <w:tab w:val="num" w:pos="3600"/>
        </w:tabs>
        <w:ind w:left="3600" w:hanging="360"/>
      </w:pPr>
      <w:rPr>
        <w:rFonts w:ascii="Symbol" w:hAnsi="Symbol" w:hint="default"/>
      </w:rPr>
    </w:lvl>
    <w:lvl w:ilvl="4" w:tplc="04100003" w:tentative="1">
      <w:start w:val="1"/>
      <w:numFmt w:val="bullet"/>
      <w:lvlText w:val="o"/>
      <w:lvlJc w:val="left"/>
      <w:pPr>
        <w:tabs>
          <w:tab w:val="num" w:pos="4320"/>
        </w:tabs>
        <w:ind w:left="4320" w:hanging="360"/>
      </w:pPr>
      <w:rPr>
        <w:rFonts w:ascii="Courier New" w:hAnsi="Courier New" w:hint="default"/>
      </w:rPr>
    </w:lvl>
    <w:lvl w:ilvl="5" w:tplc="04100005" w:tentative="1">
      <w:start w:val="1"/>
      <w:numFmt w:val="bullet"/>
      <w:lvlText w:val=""/>
      <w:lvlJc w:val="left"/>
      <w:pPr>
        <w:tabs>
          <w:tab w:val="num" w:pos="5040"/>
        </w:tabs>
        <w:ind w:left="5040" w:hanging="360"/>
      </w:pPr>
      <w:rPr>
        <w:rFonts w:ascii="Wingdings" w:hAnsi="Wingdings" w:hint="default"/>
      </w:rPr>
    </w:lvl>
    <w:lvl w:ilvl="6" w:tplc="04100001" w:tentative="1">
      <w:start w:val="1"/>
      <w:numFmt w:val="bullet"/>
      <w:lvlText w:val=""/>
      <w:lvlJc w:val="left"/>
      <w:pPr>
        <w:tabs>
          <w:tab w:val="num" w:pos="5760"/>
        </w:tabs>
        <w:ind w:left="5760" w:hanging="360"/>
      </w:pPr>
      <w:rPr>
        <w:rFonts w:ascii="Symbol" w:hAnsi="Symbol" w:hint="default"/>
      </w:rPr>
    </w:lvl>
    <w:lvl w:ilvl="7" w:tplc="04100003" w:tentative="1">
      <w:start w:val="1"/>
      <w:numFmt w:val="bullet"/>
      <w:lvlText w:val="o"/>
      <w:lvlJc w:val="left"/>
      <w:pPr>
        <w:tabs>
          <w:tab w:val="num" w:pos="6480"/>
        </w:tabs>
        <w:ind w:left="6480" w:hanging="360"/>
      </w:pPr>
      <w:rPr>
        <w:rFonts w:ascii="Courier New" w:hAnsi="Courier New" w:hint="default"/>
      </w:rPr>
    </w:lvl>
    <w:lvl w:ilvl="8" w:tplc="04100005" w:tentative="1">
      <w:start w:val="1"/>
      <w:numFmt w:val="bullet"/>
      <w:lvlText w:val=""/>
      <w:lvlJc w:val="left"/>
      <w:pPr>
        <w:tabs>
          <w:tab w:val="num" w:pos="7200"/>
        </w:tabs>
        <w:ind w:left="7200" w:hanging="360"/>
      </w:pPr>
      <w:rPr>
        <w:rFonts w:ascii="Wingdings" w:hAnsi="Wingdings" w:hint="default"/>
      </w:rPr>
    </w:lvl>
  </w:abstractNum>
  <w:abstractNum w:abstractNumId="15" w15:restartNumberingAfterBreak="0">
    <w:nsid w:val="7B8A2DE9"/>
    <w:multiLevelType w:val="hybridMultilevel"/>
    <w:tmpl w:val="04742A26"/>
    <w:lvl w:ilvl="0" w:tplc="138AFD04">
      <w:numFmt w:val="bullet"/>
      <w:lvlText w:val=""/>
      <w:lvlJc w:val="left"/>
      <w:pPr>
        <w:ind w:left="1080" w:hanging="360"/>
      </w:pPr>
      <w:rPr>
        <w:rFonts w:ascii="Wingdings 2" w:eastAsia="Times New Roman" w:hAnsi="Wingdings 2" w:hint="default"/>
        <w:b w:val="0"/>
        <w:sz w:val="27"/>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num w:numId="1">
    <w:abstractNumId w:val="14"/>
  </w:num>
  <w:num w:numId="2">
    <w:abstractNumId w:val="2"/>
  </w:num>
  <w:num w:numId="3">
    <w:abstractNumId w:val="10"/>
  </w:num>
  <w:num w:numId="4">
    <w:abstractNumId w:val="4"/>
  </w:num>
  <w:num w:numId="5">
    <w:abstractNumId w:val="3"/>
  </w:num>
  <w:num w:numId="6">
    <w:abstractNumId w:val="8"/>
  </w:num>
  <w:num w:numId="7">
    <w:abstractNumId w:val="1"/>
  </w:num>
  <w:num w:numId="8">
    <w:abstractNumId w:val="15"/>
  </w:num>
  <w:num w:numId="9">
    <w:abstractNumId w:val="9"/>
  </w:num>
  <w:num w:numId="10">
    <w:abstractNumId w:val="12"/>
  </w:num>
  <w:num w:numId="11">
    <w:abstractNumId w:val="13"/>
  </w:num>
  <w:num w:numId="12">
    <w:abstractNumId w:val="11"/>
  </w:num>
  <w:num w:numId="13">
    <w:abstractNumId w:val="7"/>
  </w:num>
  <w:num w:numId="14">
    <w:abstractNumId w:val="6"/>
  </w:num>
  <w:num w:numId="15">
    <w:abstractNumId w:val="5"/>
  </w:num>
  <w:num w:numId="1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activeWritingStyle w:appName="MSWord" w:lang="it-IT" w:vendorID="3" w:dllVersion="517"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283"/>
  <w:doNotShadeFormData/>
  <w:noPunctuationKerning/>
  <w:characterSpacingControl w:val="doNotCompress"/>
  <w:hdrShapeDefaults>
    <o:shapedefaults v:ext="edit" spidmax="6145"/>
  </w:hdrShapeDefaults>
  <w:footnotePr>
    <w:numRestart w:val="eachPage"/>
    <w:footnote w:id="-1"/>
    <w:footnote w:id="0"/>
  </w:footnotePr>
  <w:endnotePr>
    <w:pos w:val="sectEnd"/>
    <w:numFmt w:val="decimal"/>
    <w:numRestart w:val="eachSect"/>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54F"/>
    <w:rsid w:val="00000A36"/>
    <w:rsid w:val="000022AB"/>
    <w:rsid w:val="000034DE"/>
    <w:rsid w:val="000036D9"/>
    <w:rsid w:val="00003C44"/>
    <w:rsid w:val="0000491E"/>
    <w:rsid w:val="000058BF"/>
    <w:rsid w:val="000075D7"/>
    <w:rsid w:val="0001037F"/>
    <w:rsid w:val="00010F51"/>
    <w:rsid w:val="0001373B"/>
    <w:rsid w:val="00015D13"/>
    <w:rsid w:val="00017E27"/>
    <w:rsid w:val="00025CD8"/>
    <w:rsid w:val="00031588"/>
    <w:rsid w:val="0003196B"/>
    <w:rsid w:val="00034107"/>
    <w:rsid w:val="00037F47"/>
    <w:rsid w:val="00044B6D"/>
    <w:rsid w:val="00047F95"/>
    <w:rsid w:val="000501B5"/>
    <w:rsid w:val="00051830"/>
    <w:rsid w:val="00051840"/>
    <w:rsid w:val="000526DD"/>
    <w:rsid w:val="00056B26"/>
    <w:rsid w:val="000578AF"/>
    <w:rsid w:val="000638C6"/>
    <w:rsid w:val="00063C10"/>
    <w:rsid w:val="00063E81"/>
    <w:rsid w:val="0006400A"/>
    <w:rsid w:val="00064BFC"/>
    <w:rsid w:val="00070D1D"/>
    <w:rsid w:val="000712EF"/>
    <w:rsid w:val="00074132"/>
    <w:rsid w:val="000756D0"/>
    <w:rsid w:val="00083536"/>
    <w:rsid w:val="000853E4"/>
    <w:rsid w:val="00085653"/>
    <w:rsid w:val="00087A0C"/>
    <w:rsid w:val="000910DD"/>
    <w:rsid w:val="00094527"/>
    <w:rsid w:val="00095BE2"/>
    <w:rsid w:val="000967A9"/>
    <w:rsid w:val="000972D4"/>
    <w:rsid w:val="000A429E"/>
    <w:rsid w:val="000A5DF1"/>
    <w:rsid w:val="000A6341"/>
    <w:rsid w:val="000B2504"/>
    <w:rsid w:val="000B6E09"/>
    <w:rsid w:val="000B79EA"/>
    <w:rsid w:val="000C038A"/>
    <w:rsid w:val="000C1349"/>
    <w:rsid w:val="000C4C0A"/>
    <w:rsid w:val="000C4FBC"/>
    <w:rsid w:val="000C7AB5"/>
    <w:rsid w:val="000D046B"/>
    <w:rsid w:val="000D2C45"/>
    <w:rsid w:val="000D64DA"/>
    <w:rsid w:val="000D6C3A"/>
    <w:rsid w:val="000E0FB8"/>
    <w:rsid w:val="000E27DA"/>
    <w:rsid w:val="000E2E07"/>
    <w:rsid w:val="000E79F8"/>
    <w:rsid w:val="000F24A6"/>
    <w:rsid w:val="000F7EC8"/>
    <w:rsid w:val="001117EF"/>
    <w:rsid w:val="00112A05"/>
    <w:rsid w:val="001135DB"/>
    <w:rsid w:val="00113EB2"/>
    <w:rsid w:val="00117C59"/>
    <w:rsid w:val="00120995"/>
    <w:rsid w:val="001242AC"/>
    <w:rsid w:val="00125125"/>
    <w:rsid w:val="00126195"/>
    <w:rsid w:val="001270BB"/>
    <w:rsid w:val="0013038F"/>
    <w:rsid w:val="00130E4B"/>
    <w:rsid w:val="00135AE5"/>
    <w:rsid w:val="001377C3"/>
    <w:rsid w:val="001401A0"/>
    <w:rsid w:val="00141C93"/>
    <w:rsid w:val="00143FA1"/>
    <w:rsid w:val="001443EC"/>
    <w:rsid w:val="00146082"/>
    <w:rsid w:val="001500D1"/>
    <w:rsid w:val="00150B30"/>
    <w:rsid w:val="0015327A"/>
    <w:rsid w:val="00154F23"/>
    <w:rsid w:val="0015664D"/>
    <w:rsid w:val="00157000"/>
    <w:rsid w:val="00160DEA"/>
    <w:rsid w:val="001638EC"/>
    <w:rsid w:val="00163C16"/>
    <w:rsid w:val="00171392"/>
    <w:rsid w:val="001764F3"/>
    <w:rsid w:val="00180D67"/>
    <w:rsid w:val="00180EE4"/>
    <w:rsid w:val="00181408"/>
    <w:rsid w:val="00181642"/>
    <w:rsid w:val="00184241"/>
    <w:rsid w:val="00184624"/>
    <w:rsid w:val="0019017E"/>
    <w:rsid w:val="001915A0"/>
    <w:rsid w:val="00191F82"/>
    <w:rsid w:val="00192E83"/>
    <w:rsid w:val="0019525E"/>
    <w:rsid w:val="0019652F"/>
    <w:rsid w:val="001974FB"/>
    <w:rsid w:val="001A18E9"/>
    <w:rsid w:val="001A314B"/>
    <w:rsid w:val="001A5942"/>
    <w:rsid w:val="001A6F24"/>
    <w:rsid w:val="001A76CD"/>
    <w:rsid w:val="001B1180"/>
    <w:rsid w:val="001B6D8A"/>
    <w:rsid w:val="001C325D"/>
    <w:rsid w:val="001C3D46"/>
    <w:rsid w:val="001C654B"/>
    <w:rsid w:val="001C7005"/>
    <w:rsid w:val="001C7CF8"/>
    <w:rsid w:val="001D18AE"/>
    <w:rsid w:val="001D3303"/>
    <w:rsid w:val="001D3AA1"/>
    <w:rsid w:val="001D48F4"/>
    <w:rsid w:val="001D563B"/>
    <w:rsid w:val="001D5B92"/>
    <w:rsid w:val="001E0993"/>
    <w:rsid w:val="001E5D4C"/>
    <w:rsid w:val="001E6674"/>
    <w:rsid w:val="001F09F3"/>
    <w:rsid w:val="001F15E7"/>
    <w:rsid w:val="001F23C1"/>
    <w:rsid w:val="001F52FB"/>
    <w:rsid w:val="00200232"/>
    <w:rsid w:val="002009C1"/>
    <w:rsid w:val="00201E0B"/>
    <w:rsid w:val="00203293"/>
    <w:rsid w:val="00203F6D"/>
    <w:rsid w:val="00204225"/>
    <w:rsid w:val="00204E1C"/>
    <w:rsid w:val="00207E96"/>
    <w:rsid w:val="0021140A"/>
    <w:rsid w:val="002116AD"/>
    <w:rsid w:val="002118B6"/>
    <w:rsid w:val="00211B21"/>
    <w:rsid w:val="002124B4"/>
    <w:rsid w:val="002126CE"/>
    <w:rsid w:val="002137B3"/>
    <w:rsid w:val="00215576"/>
    <w:rsid w:val="002165CE"/>
    <w:rsid w:val="002171DE"/>
    <w:rsid w:val="00223210"/>
    <w:rsid w:val="0022370A"/>
    <w:rsid w:val="00223A3C"/>
    <w:rsid w:val="0022455F"/>
    <w:rsid w:val="00224A6C"/>
    <w:rsid w:val="00226C60"/>
    <w:rsid w:val="0023729C"/>
    <w:rsid w:val="00237468"/>
    <w:rsid w:val="00244CEA"/>
    <w:rsid w:val="00244F98"/>
    <w:rsid w:val="002464C8"/>
    <w:rsid w:val="002523FC"/>
    <w:rsid w:val="00254669"/>
    <w:rsid w:val="00255485"/>
    <w:rsid w:val="00257BE7"/>
    <w:rsid w:val="0026087F"/>
    <w:rsid w:val="002617BA"/>
    <w:rsid w:val="0026306A"/>
    <w:rsid w:val="00265650"/>
    <w:rsid w:val="00265CFC"/>
    <w:rsid w:val="0026641B"/>
    <w:rsid w:val="00266488"/>
    <w:rsid w:val="002675BD"/>
    <w:rsid w:val="00267951"/>
    <w:rsid w:val="00267B03"/>
    <w:rsid w:val="00270469"/>
    <w:rsid w:val="00271953"/>
    <w:rsid w:val="00273A52"/>
    <w:rsid w:val="00274737"/>
    <w:rsid w:val="0028160C"/>
    <w:rsid w:val="00282375"/>
    <w:rsid w:val="002828F1"/>
    <w:rsid w:val="002842E0"/>
    <w:rsid w:val="002854C0"/>
    <w:rsid w:val="002872F2"/>
    <w:rsid w:val="00287C33"/>
    <w:rsid w:val="002904DC"/>
    <w:rsid w:val="00290D75"/>
    <w:rsid w:val="002933D3"/>
    <w:rsid w:val="002948BE"/>
    <w:rsid w:val="002A2904"/>
    <w:rsid w:val="002A3080"/>
    <w:rsid w:val="002A6847"/>
    <w:rsid w:val="002A6943"/>
    <w:rsid w:val="002A6D55"/>
    <w:rsid w:val="002A6D96"/>
    <w:rsid w:val="002A7A5E"/>
    <w:rsid w:val="002B16D8"/>
    <w:rsid w:val="002B2737"/>
    <w:rsid w:val="002B2C05"/>
    <w:rsid w:val="002B2FCF"/>
    <w:rsid w:val="002B3405"/>
    <w:rsid w:val="002B3AA7"/>
    <w:rsid w:val="002B6983"/>
    <w:rsid w:val="002B69A8"/>
    <w:rsid w:val="002C0440"/>
    <w:rsid w:val="002C1553"/>
    <w:rsid w:val="002C2334"/>
    <w:rsid w:val="002C2C18"/>
    <w:rsid w:val="002C443E"/>
    <w:rsid w:val="002C533B"/>
    <w:rsid w:val="002C5719"/>
    <w:rsid w:val="002C703C"/>
    <w:rsid w:val="002D2F06"/>
    <w:rsid w:val="002D49C5"/>
    <w:rsid w:val="002D4E65"/>
    <w:rsid w:val="002D4F59"/>
    <w:rsid w:val="002D5A2C"/>
    <w:rsid w:val="002D6BB6"/>
    <w:rsid w:val="002E21D3"/>
    <w:rsid w:val="002E6C2B"/>
    <w:rsid w:val="002F02C7"/>
    <w:rsid w:val="002F239B"/>
    <w:rsid w:val="002F302A"/>
    <w:rsid w:val="002F74E7"/>
    <w:rsid w:val="00300E66"/>
    <w:rsid w:val="00305708"/>
    <w:rsid w:val="00305DF6"/>
    <w:rsid w:val="003103D6"/>
    <w:rsid w:val="003103DB"/>
    <w:rsid w:val="003104A5"/>
    <w:rsid w:val="003141C6"/>
    <w:rsid w:val="00314BD0"/>
    <w:rsid w:val="003155CC"/>
    <w:rsid w:val="00316C49"/>
    <w:rsid w:val="00321CAC"/>
    <w:rsid w:val="00322001"/>
    <w:rsid w:val="0032693F"/>
    <w:rsid w:val="003319E4"/>
    <w:rsid w:val="00333D25"/>
    <w:rsid w:val="00333F70"/>
    <w:rsid w:val="00345022"/>
    <w:rsid w:val="003472EE"/>
    <w:rsid w:val="00347EDB"/>
    <w:rsid w:val="0035116C"/>
    <w:rsid w:val="00351CEF"/>
    <w:rsid w:val="003521FF"/>
    <w:rsid w:val="00354668"/>
    <w:rsid w:val="003643DA"/>
    <w:rsid w:val="003646F0"/>
    <w:rsid w:val="00366863"/>
    <w:rsid w:val="00367EB8"/>
    <w:rsid w:val="00370D6C"/>
    <w:rsid w:val="00370E8D"/>
    <w:rsid w:val="003730D9"/>
    <w:rsid w:val="003770D0"/>
    <w:rsid w:val="00381C38"/>
    <w:rsid w:val="0038486B"/>
    <w:rsid w:val="003849DD"/>
    <w:rsid w:val="00385708"/>
    <w:rsid w:val="00387B7E"/>
    <w:rsid w:val="00387FFD"/>
    <w:rsid w:val="00390308"/>
    <w:rsid w:val="00391BB1"/>
    <w:rsid w:val="00391C0D"/>
    <w:rsid w:val="00391D93"/>
    <w:rsid w:val="00391FB1"/>
    <w:rsid w:val="00397BED"/>
    <w:rsid w:val="003A0C1C"/>
    <w:rsid w:val="003A0D63"/>
    <w:rsid w:val="003A2B09"/>
    <w:rsid w:val="003A4AF6"/>
    <w:rsid w:val="003A50DB"/>
    <w:rsid w:val="003A5511"/>
    <w:rsid w:val="003A6C0F"/>
    <w:rsid w:val="003B01FF"/>
    <w:rsid w:val="003B0800"/>
    <w:rsid w:val="003B4E7D"/>
    <w:rsid w:val="003C0ACB"/>
    <w:rsid w:val="003C0F97"/>
    <w:rsid w:val="003C5A83"/>
    <w:rsid w:val="003D0895"/>
    <w:rsid w:val="003D0919"/>
    <w:rsid w:val="003D15E4"/>
    <w:rsid w:val="003D2DD6"/>
    <w:rsid w:val="003D3997"/>
    <w:rsid w:val="003D4E54"/>
    <w:rsid w:val="003D53FC"/>
    <w:rsid w:val="003D67D9"/>
    <w:rsid w:val="003E2481"/>
    <w:rsid w:val="003E2A79"/>
    <w:rsid w:val="003E30A0"/>
    <w:rsid w:val="003E30E3"/>
    <w:rsid w:val="003E376A"/>
    <w:rsid w:val="003E4882"/>
    <w:rsid w:val="003F2250"/>
    <w:rsid w:val="003F7AAA"/>
    <w:rsid w:val="003F7E6C"/>
    <w:rsid w:val="00403E5D"/>
    <w:rsid w:val="00403EC7"/>
    <w:rsid w:val="00406040"/>
    <w:rsid w:val="00407266"/>
    <w:rsid w:val="0041040C"/>
    <w:rsid w:val="00415D56"/>
    <w:rsid w:val="00417040"/>
    <w:rsid w:val="0042038F"/>
    <w:rsid w:val="0042070C"/>
    <w:rsid w:val="004211EC"/>
    <w:rsid w:val="00421A95"/>
    <w:rsid w:val="0042340C"/>
    <w:rsid w:val="00423EA3"/>
    <w:rsid w:val="00424A24"/>
    <w:rsid w:val="00426496"/>
    <w:rsid w:val="00427D1D"/>
    <w:rsid w:val="004302B8"/>
    <w:rsid w:val="00430550"/>
    <w:rsid w:val="00430C29"/>
    <w:rsid w:val="00431499"/>
    <w:rsid w:val="004378EA"/>
    <w:rsid w:val="004407E7"/>
    <w:rsid w:val="004411CC"/>
    <w:rsid w:val="0044177C"/>
    <w:rsid w:val="00444981"/>
    <w:rsid w:val="00445A49"/>
    <w:rsid w:val="00445FDE"/>
    <w:rsid w:val="0044623B"/>
    <w:rsid w:val="004518DA"/>
    <w:rsid w:val="00452325"/>
    <w:rsid w:val="00452994"/>
    <w:rsid w:val="00452F39"/>
    <w:rsid w:val="00455F78"/>
    <w:rsid w:val="0046149D"/>
    <w:rsid w:val="0046162D"/>
    <w:rsid w:val="00463542"/>
    <w:rsid w:val="00465C6A"/>
    <w:rsid w:val="004676D2"/>
    <w:rsid w:val="00467B08"/>
    <w:rsid w:val="0047007F"/>
    <w:rsid w:val="0047038E"/>
    <w:rsid w:val="0047174B"/>
    <w:rsid w:val="00471A25"/>
    <w:rsid w:val="004735E3"/>
    <w:rsid w:val="00480CAB"/>
    <w:rsid w:val="004810FD"/>
    <w:rsid w:val="00481295"/>
    <w:rsid w:val="004834CF"/>
    <w:rsid w:val="00484E6E"/>
    <w:rsid w:val="004864EA"/>
    <w:rsid w:val="00486F21"/>
    <w:rsid w:val="00491302"/>
    <w:rsid w:val="0049344F"/>
    <w:rsid w:val="00493804"/>
    <w:rsid w:val="00494047"/>
    <w:rsid w:val="00497A1D"/>
    <w:rsid w:val="00497DB6"/>
    <w:rsid w:val="004A00A7"/>
    <w:rsid w:val="004A1CD5"/>
    <w:rsid w:val="004A22B0"/>
    <w:rsid w:val="004A2833"/>
    <w:rsid w:val="004A33BA"/>
    <w:rsid w:val="004A61C3"/>
    <w:rsid w:val="004A7DE6"/>
    <w:rsid w:val="004B0C7E"/>
    <w:rsid w:val="004B1BDD"/>
    <w:rsid w:val="004B49ED"/>
    <w:rsid w:val="004B698C"/>
    <w:rsid w:val="004B6A30"/>
    <w:rsid w:val="004C0B3D"/>
    <w:rsid w:val="004C3B45"/>
    <w:rsid w:val="004C5B12"/>
    <w:rsid w:val="004E0400"/>
    <w:rsid w:val="004E21B3"/>
    <w:rsid w:val="004E2AC5"/>
    <w:rsid w:val="004E2F48"/>
    <w:rsid w:val="004E2FF3"/>
    <w:rsid w:val="004E3048"/>
    <w:rsid w:val="004E3F01"/>
    <w:rsid w:val="004E48D8"/>
    <w:rsid w:val="004E5BE1"/>
    <w:rsid w:val="004E74AF"/>
    <w:rsid w:val="004F37A8"/>
    <w:rsid w:val="004F3EB1"/>
    <w:rsid w:val="004F5510"/>
    <w:rsid w:val="00501F92"/>
    <w:rsid w:val="0050450D"/>
    <w:rsid w:val="00505FF4"/>
    <w:rsid w:val="00506FB5"/>
    <w:rsid w:val="005074B1"/>
    <w:rsid w:val="00507B59"/>
    <w:rsid w:val="00511BC3"/>
    <w:rsid w:val="005159B0"/>
    <w:rsid w:val="005200DC"/>
    <w:rsid w:val="00524185"/>
    <w:rsid w:val="00525CB1"/>
    <w:rsid w:val="00530CE2"/>
    <w:rsid w:val="00531C2A"/>
    <w:rsid w:val="00533525"/>
    <w:rsid w:val="00535DFF"/>
    <w:rsid w:val="00537003"/>
    <w:rsid w:val="00537291"/>
    <w:rsid w:val="00537629"/>
    <w:rsid w:val="005379B3"/>
    <w:rsid w:val="0054210C"/>
    <w:rsid w:val="00544CE6"/>
    <w:rsid w:val="005458D0"/>
    <w:rsid w:val="00545A9A"/>
    <w:rsid w:val="00547D4D"/>
    <w:rsid w:val="0055179C"/>
    <w:rsid w:val="0055245B"/>
    <w:rsid w:val="00553FC7"/>
    <w:rsid w:val="00554282"/>
    <w:rsid w:val="00557E50"/>
    <w:rsid w:val="00561E24"/>
    <w:rsid w:val="00562A13"/>
    <w:rsid w:val="00567632"/>
    <w:rsid w:val="00567778"/>
    <w:rsid w:val="00571031"/>
    <w:rsid w:val="00573277"/>
    <w:rsid w:val="0058208D"/>
    <w:rsid w:val="005828C4"/>
    <w:rsid w:val="00582A1E"/>
    <w:rsid w:val="00585015"/>
    <w:rsid w:val="00586A31"/>
    <w:rsid w:val="00586F42"/>
    <w:rsid w:val="00590D54"/>
    <w:rsid w:val="00592D1A"/>
    <w:rsid w:val="0059337A"/>
    <w:rsid w:val="00595D2B"/>
    <w:rsid w:val="005964B3"/>
    <w:rsid w:val="0059672B"/>
    <w:rsid w:val="005976FC"/>
    <w:rsid w:val="00597F1C"/>
    <w:rsid w:val="005A2548"/>
    <w:rsid w:val="005A26A9"/>
    <w:rsid w:val="005A37F4"/>
    <w:rsid w:val="005A3DC1"/>
    <w:rsid w:val="005A6C84"/>
    <w:rsid w:val="005A7028"/>
    <w:rsid w:val="005B052F"/>
    <w:rsid w:val="005B05C5"/>
    <w:rsid w:val="005B1339"/>
    <w:rsid w:val="005B34CD"/>
    <w:rsid w:val="005B363D"/>
    <w:rsid w:val="005B5ADF"/>
    <w:rsid w:val="005B6E68"/>
    <w:rsid w:val="005B7A70"/>
    <w:rsid w:val="005C1DA1"/>
    <w:rsid w:val="005C2608"/>
    <w:rsid w:val="005C281D"/>
    <w:rsid w:val="005C5683"/>
    <w:rsid w:val="005D1E64"/>
    <w:rsid w:val="005D513A"/>
    <w:rsid w:val="005D53BC"/>
    <w:rsid w:val="005D6E00"/>
    <w:rsid w:val="005E0254"/>
    <w:rsid w:val="005E18A7"/>
    <w:rsid w:val="005E2B99"/>
    <w:rsid w:val="005E3216"/>
    <w:rsid w:val="005F0D9C"/>
    <w:rsid w:val="005F43E6"/>
    <w:rsid w:val="005F4FDA"/>
    <w:rsid w:val="005F5522"/>
    <w:rsid w:val="006003A9"/>
    <w:rsid w:val="0060048C"/>
    <w:rsid w:val="0060240C"/>
    <w:rsid w:val="00602D6A"/>
    <w:rsid w:val="00605B6B"/>
    <w:rsid w:val="00610746"/>
    <w:rsid w:val="00612551"/>
    <w:rsid w:val="00615396"/>
    <w:rsid w:val="006236FF"/>
    <w:rsid w:val="00623AB8"/>
    <w:rsid w:val="00623E14"/>
    <w:rsid w:val="00626EA1"/>
    <w:rsid w:val="00627504"/>
    <w:rsid w:val="00632837"/>
    <w:rsid w:val="00635CB7"/>
    <w:rsid w:val="00636643"/>
    <w:rsid w:val="0063717F"/>
    <w:rsid w:val="006410AB"/>
    <w:rsid w:val="00641181"/>
    <w:rsid w:val="006421AA"/>
    <w:rsid w:val="00642331"/>
    <w:rsid w:val="00642E56"/>
    <w:rsid w:val="0064548A"/>
    <w:rsid w:val="00647BA4"/>
    <w:rsid w:val="00647C40"/>
    <w:rsid w:val="006541E5"/>
    <w:rsid w:val="006548B7"/>
    <w:rsid w:val="00654BDA"/>
    <w:rsid w:val="00655A8B"/>
    <w:rsid w:val="0065613F"/>
    <w:rsid w:val="00660985"/>
    <w:rsid w:val="0066193F"/>
    <w:rsid w:val="0066294E"/>
    <w:rsid w:val="00662D89"/>
    <w:rsid w:val="00664D38"/>
    <w:rsid w:val="006709FE"/>
    <w:rsid w:val="00675A4D"/>
    <w:rsid w:val="00676B43"/>
    <w:rsid w:val="006770B8"/>
    <w:rsid w:val="00680CD1"/>
    <w:rsid w:val="0068149B"/>
    <w:rsid w:val="006820DA"/>
    <w:rsid w:val="006855AC"/>
    <w:rsid w:val="00685739"/>
    <w:rsid w:val="006876E3"/>
    <w:rsid w:val="00687BF8"/>
    <w:rsid w:val="006928D9"/>
    <w:rsid w:val="00692CCE"/>
    <w:rsid w:val="0069449C"/>
    <w:rsid w:val="00695303"/>
    <w:rsid w:val="006A2250"/>
    <w:rsid w:val="006A60C9"/>
    <w:rsid w:val="006A654F"/>
    <w:rsid w:val="006A6E6D"/>
    <w:rsid w:val="006B66ED"/>
    <w:rsid w:val="006B6F39"/>
    <w:rsid w:val="006B7E51"/>
    <w:rsid w:val="006C13AB"/>
    <w:rsid w:val="006C334D"/>
    <w:rsid w:val="006C6FCB"/>
    <w:rsid w:val="006D1074"/>
    <w:rsid w:val="006D25BE"/>
    <w:rsid w:val="006D2B9F"/>
    <w:rsid w:val="006D539B"/>
    <w:rsid w:val="006E20B6"/>
    <w:rsid w:val="006E3B25"/>
    <w:rsid w:val="006E4582"/>
    <w:rsid w:val="006F0B85"/>
    <w:rsid w:val="006F141F"/>
    <w:rsid w:val="006F1A9E"/>
    <w:rsid w:val="006F7496"/>
    <w:rsid w:val="007036E4"/>
    <w:rsid w:val="00704637"/>
    <w:rsid w:val="00710523"/>
    <w:rsid w:val="0071195C"/>
    <w:rsid w:val="00712233"/>
    <w:rsid w:val="00713C2F"/>
    <w:rsid w:val="007149CD"/>
    <w:rsid w:val="00717048"/>
    <w:rsid w:val="007171E8"/>
    <w:rsid w:val="00717BF6"/>
    <w:rsid w:val="007213F7"/>
    <w:rsid w:val="007214DC"/>
    <w:rsid w:val="00723C4E"/>
    <w:rsid w:val="007252A5"/>
    <w:rsid w:val="00727008"/>
    <w:rsid w:val="007309D8"/>
    <w:rsid w:val="007313BE"/>
    <w:rsid w:val="007314DE"/>
    <w:rsid w:val="00732775"/>
    <w:rsid w:val="007327E6"/>
    <w:rsid w:val="00735781"/>
    <w:rsid w:val="0073579A"/>
    <w:rsid w:val="00737978"/>
    <w:rsid w:val="00737D22"/>
    <w:rsid w:val="007403E1"/>
    <w:rsid w:val="0074295C"/>
    <w:rsid w:val="00742DAA"/>
    <w:rsid w:val="0075074C"/>
    <w:rsid w:val="00760CCD"/>
    <w:rsid w:val="00761FB0"/>
    <w:rsid w:val="00762122"/>
    <w:rsid w:val="00762F1E"/>
    <w:rsid w:val="00764C95"/>
    <w:rsid w:val="007651FB"/>
    <w:rsid w:val="00766772"/>
    <w:rsid w:val="00767131"/>
    <w:rsid w:val="00767377"/>
    <w:rsid w:val="007704A1"/>
    <w:rsid w:val="00771210"/>
    <w:rsid w:val="00773AFC"/>
    <w:rsid w:val="0077452D"/>
    <w:rsid w:val="007752DF"/>
    <w:rsid w:val="00776676"/>
    <w:rsid w:val="007779FD"/>
    <w:rsid w:val="00781853"/>
    <w:rsid w:val="00782310"/>
    <w:rsid w:val="00787EF8"/>
    <w:rsid w:val="0079222B"/>
    <w:rsid w:val="00793820"/>
    <w:rsid w:val="00793D4F"/>
    <w:rsid w:val="00795515"/>
    <w:rsid w:val="00797C5A"/>
    <w:rsid w:val="007A2E63"/>
    <w:rsid w:val="007A33A6"/>
    <w:rsid w:val="007A55C9"/>
    <w:rsid w:val="007A73BE"/>
    <w:rsid w:val="007B0985"/>
    <w:rsid w:val="007B1898"/>
    <w:rsid w:val="007B2DA2"/>
    <w:rsid w:val="007B4337"/>
    <w:rsid w:val="007B69C2"/>
    <w:rsid w:val="007C539B"/>
    <w:rsid w:val="007C59F7"/>
    <w:rsid w:val="007D1F71"/>
    <w:rsid w:val="007D2FAC"/>
    <w:rsid w:val="007D3D4D"/>
    <w:rsid w:val="007D6DD4"/>
    <w:rsid w:val="007E2302"/>
    <w:rsid w:val="007E292A"/>
    <w:rsid w:val="007E3FBF"/>
    <w:rsid w:val="007E5A8C"/>
    <w:rsid w:val="007E5B0E"/>
    <w:rsid w:val="007F268C"/>
    <w:rsid w:val="007F290E"/>
    <w:rsid w:val="007F5404"/>
    <w:rsid w:val="007F7772"/>
    <w:rsid w:val="0080001F"/>
    <w:rsid w:val="00804E93"/>
    <w:rsid w:val="00804F93"/>
    <w:rsid w:val="00810F4F"/>
    <w:rsid w:val="00811324"/>
    <w:rsid w:val="00811F7F"/>
    <w:rsid w:val="00811FE4"/>
    <w:rsid w:val="00814843"/>
    <w:rsid w:val="00814BC9"/>
    <w:rsid w:val="00816D0B"/>
    <w:rsid w:val="0081734A"/>
    <w:rsid w:val="00820F4F"/>
    <w:rsid w:val="00822DE8"/>
    <w:rsid w:val="00825557"/>
    <w:rsid w:val="00826CA7"/>
    <w:rsid w:val="00830E95"/>
    <w:rsid w:val="00833070"/>
    <w:rsid w:val="008334EE"/>
    <w:rsid w:val="00833B93"/>
    <w:rsid w:val="00835394"/>
    <w:rsid w:val="00837943"/>
    <w:rsid w:val="00841EC1"/>
    <w:rsid w:val="008443EC"/>
    <w:rsid w:val="008447C1"/>
    <w:rsid w:val="00850B3B"/>
    <w:rsid w:val="00851063"/>
    <w:rsid w:val="008516F0"/>
    <w:rsid w:val="00852090"/>
    <w:rsid w:val="00852761"/>
    <w:rsid w:val="00852938"/>
    <w:rsid w:val="00855C37"/>
    <w:rsid w:val="008605D9"/>
    <w:rsid w:val="008635DA"/>
    <w:rsid w:val="00865C59"/>
    <w:rsid w:val="008678D2"/>
    <w:rsid w:val="0087188F"/>
    <w:rsid w:val="00871EE3"/>
    <w:rsid w:val="00873215"/>
    <w:rsid w:val="00873234"/>
    <w:rsid w:val="0087635F"/>
    <w:rsid w:val="00882C9D"/>
    <w:rsid w:val="00882F05"/>
    <w:rsid w:val="0088556C"/>
    <w:rsid w:val="00885DE7"/>
    <w:rsid w:val="00892722"/>
    <w:rsid w:val="00894130"/>
    <w:rsid w:val="008954E0"/>
    <w:rsid w:val="0089773D"/>
    <w:rsid w:val="008A1714"/>
    <w:rsid w:val="008A1DC6"/>
    <w:rsid w:val="008A408D"/>
    <w:rsid w:val="008A4BD2"/>
    <w:rsid w:val="008A506A"/>
    <w:rsid w:val="008B2522"/>
    <w:rsid w:val="008B30B6"/>
    <w:rsid w:val="008B3378"/>
    <w:rsid w:val="008B4A1A"/>
    <w:rsid w:val="008B52C3"/>
    <w:rsid w:val="008B5786"/>
    <w:rsid w:val="008B5D44"/>
    <w:rsid w:val="008B6E24"/>
    <w:rsid w:val="008C0353"/>
    <w:rsid w:val="008C1B0A"/>
    <w:rsid w:val="008C212D"/>
    <w:rsid w:val="008C4BEA"/>
    <w:rsid w:val="008C6EDB"/>
    <w:rsid w:val="008D1792"/>
    <w:rsid w:val="008D38EA"/>
    <w:rsid w:val="008D5476"/>
    <w:rsid w:val="008D57D4"/>
    <w:rsid w:val="008D6DA4"/>
    <w:rsid w:val="008D7C97"/>
    <w:rsid w:val="008E08DE"/>
    <w:rsid w:val="008E2EAA"/>
    <w:rsid w:val="008E4D2F"/>
    <w:rsid w:val="008E6B3B"/>
    <w:rsid w:val="008E6BF2"/>
    <w:rsid w:val="008E7EA8"/>
    <w:rsid w:val="008F5563"/>
    <w:rsid w:val="008F66A9"/>
    <w:rsid w:val="0090122F"/>
    <w:rsid w:val="00901D83"/>
    <w:rsid w:val="00902201"/>
    <w:rsid w:val="0090395E"/>
    <w:rsid w:val="009049C3"/>
    <w:rsid w:val="00904A8C"/>
    <w:rsid w:val="00905CD2"/>
    <w:rsid w:val="00906FBB"/>
    <w:rsid w:val="00911687"/>
    <w:rsid w:val="00912C6F"/>
    <w:rsid w:val="009135CE"/>
    <w:rsid w:val="00917CA4"/>
    <w:rsid w:val="00920405"/>
    <w:rsid w:val="00921722"/>
    <w:rsid w:val="009255DF"/>
    <w:rsid w:val="009262C7"/>
    <w:rsid w:val="0093022A"/>
    <w:rsid w:val="009342F0"/>
    <w:rsid w:val="00935693"/>
    <w:rsid w:val="009363AC"/>
    <w:rsid w:val="00936EA4"/>
    <w:rsid w:val="00937E4B"/>
    <w:rsid w:val="00941218"/>
    <w:rsid w:val="00941B0D"/>
    <w:rsid w:val="00942D14"/>
    <w:rsid w:val="00944B8E"/>
    <w:rsid w:val="00945E52"/>
    <w:rsid w:val="009465E0"/>
    <w:rsid w:val="00946FE7"/>
    <w:rsid w:val="00947EF5"/>
    <w:rsid w:val="00947F3E"/>
    <w:rsid w:val="0095058F"/>
    <w:rsid w:val="009526DB"/>
    <w:rsid w:val="00960957"/>
    <w:rsid w:val="0096507F"/>
    <w:rsid w:val="0097114D"/>
    <w:rsid w:val="00971AFC"/>
    <w:rsid w:val="00972CD8"/>
    <w:rsid w:val="00974A62"/>
    <w:rsid w:val="00974D41"/>
    <w:rsid w:val="00983EE1"/>
    <w:rsid w:val="00984D9A"/>
    <w:rsid w:val="00986511"/>
    <w:rsid w:val="00990342"/>
    <w:rsid w:val="0099524C"/>
    <w:rsid w:val="00995C8E"/>
    <w:rsid w:val="009A1270"/>
    <w:rsid w:val="009A2DDA"/>
    <w:rsid w:val="009A2E6E"/>
    <w:rsid w:val="009A3345"/>
    <w:rsid w:val="009A52F9"/>
    <w:rsid w:val="009A77B6"/>
    <w:rsid w:val="009A7AAE"/>
    <w:rsid w:val="009B0CA0"/>
    <w:rsid w:val="009B3450"/>
    <w:rsid w:val="009B5B32"/>
    <w:rsid w:val="009B739F"/>
    <w:rsid w:val="009B7AA6"/>
    <w:rsid w:val="009C318F"/>
    <w:rsid w:val="009C371B"/>
    <w:rsid w:val="009C40F5"/>
    <w:rsid w:val="009C6765"/>
    <w:rsid w:val="009C7B2C"/>
    <w:rsid w:val="009C7FD3"/>
    <w:rsid w:val="009D0C98"/>
    <w:rsid w:val="009D247B"/>
    <w:rsid w:val="009D4051"/>
    <w:rsid w:val="009D4261"/>
    <w:rsid w:val="009D5742"/>
    <w:rsid w:val="009E554E"/>
    <w:rsid w:val="009E5CA8"/>
    <w:rsid w:val="009E5D87"/>
    <w:rsid w:val="009F33ED"/>
    <w:rsid w:val="009F3BA2"/>
    <w:rsid w:val="009F566A"/>
    <w:rsid w:val="009F65AD"/>
    <w:rsid w:val="009F72BE"/>
    <w:rsid w:val="009F73E2"/>
    <w:rsid w:val="00A007DF"/>
    <w:rsid w:val="00A03DE7"/>
    <w:rsid w:val="00A06425"/>
    <w:rsid w:val="00A07463"/>
    <w:rsid w:val="00A07B1C"/>
    <w:rsid w:val="00A115C7"/>
    <w:rsid w:val="00A11BB6"/>
    <w:rsid w:val="00A12296"/>
    <w:rsid w:val="00A1505C"/>
    <w:rsid w:val="00A167AF"/>
    <w:rsid w:val="00A1684D"/>
    <w:rsid w:val="00A16D93"/>
    <w:rsid w:val="00A171BC"/>
    <w:rsid w:val="00A2008C"/>
    <w:rsid w:val="00A23596"/>
    <w:rsid w:val="00A23E2F"/>
    <w:rsid w:val="00A25684"/>
    <w:rsid w:val="00A26D76"/>
    <w:rsid w:val="00A3129E"/>
    <w:rsid w:val="00A31B8E"/>
    <w:rsid w:val="00A3268F"/>
    <w:rsid w:val="00A331BD"/>
    <w:rsid w:val="00A332AF"/>
    <w:rsid w:val="00A34690"/>
    <w:rsid w:val="00A357FA"/>
    <w:rsid w:val="00A41444"/>
    <w:rsid w:val="00A42C39"/>
    <w:rsid w:val="00A42FDA"/>
    <w:rsid w:val="00A43607"/>
    <w:rsid w:val="00A44AF5"/>
    <w:rsid w:val="00A454E9"/>
    <w:rsid w:val="00A45BA3"/>
    <w:rsid w:val="00A468C8"/>
    <w:rsid w:val="00A54D59"/>
    <w:rsid w:val="00A551F0"/>
    <w:rsid w:val="00A63259"/>
    <w:rsid w:val="00A67128"/>
    <w:rsid w:val="00A74FF8"/>
    <w:rsid w:val="00A75F2F"/>
    <w:rsid w:val="00A80398"/>
    <w:rsid w:val="00A8484A"/>
    <w:rsid w:val="00A852FE"/>
    <w:rsid w:val="00A8535D"/>
    <w:rsid w:val="00A8691A"/>
    <w:rsid w:val="00A87C5D"/>
    <w:rsid w:val="00A92344"/>
    <w:rsid w:val="00A94736"/>
    <w:rsid w:val="00A94CCC"/>
    <w:rsid w:val="00A97D10"/>
    <w:rsid w:val="00AA240C"/>
    <w:rsid w:val="00AA252C"/>
    <w:rsid w:val="00AB2101"/>
    <w:rsid w:val="00AB3654"/>
    <w:rsid w:val="00AC0964"/>
    <w:rsid w:val="00AC4761"/>
    <w:rsid w:val="00AC5193"/>
    <w:rsid w:val="00AC6AA3"/>
    <w:rsid w:val="00AD29C1"/>
    <w:rsid w:val="00AD4476"/>
    <w:rsid w:val="00AD5600"/>
    <w:rsid w:val="00AD77B0"/>
    <w:rsid w:val="00AE17D5"/>
    <w:rsid w:val="00AE5941"/>
    <w:rsid w:val="00AE7B9F"/>
    <w:rsid w:val="00AF2545"/>
    <w:rsid w:val="00AF3604"/>
    <w:rsid w:val="00AF4146"/>
    <w:rsid w:val="00AF459D"/>
    <w:rsid w:val="00AF463D"/>
    <w:rsid w:val="00AF6817"/>
    <w:rsid w:val="00AF6969"/>
    <w:rsid w:val="00B03317"/>
    <w:rsid w:val="00B05359"/>
    <w:rsid w:val="00B058E5"/>
    <w:rsid w:val="00B064FE"/>
    <w:rsid w:val="00B06FF3"/>
    <w:rsid w:val="00B101B5"/>
    <w:rsid w:val="00B117F1"/>
    <w:rsid w:val="00B140A0"/>
    <w:rsid w:val="00B239E9"/>
    <w:rsid w:val="00B23D24"/>
    <w:rsid w:val="00B247F3"/>
    <w:rsid w:val="00B252C5"/>
    <w:rsid w:val="00B25E08"/>
    <w:rsid w:val="00B27064"/>
    <w:rsid w:val="00B306C9"/>
    <w:rsid w:val="00B40B96"/>
    <w:rsid w:val="00B4200E"/>
    <w:rsid w:val="00B42724"/>
    <w:rsid w:val="00B43826"/>
    <w:rsid w:val="00B43BD5"/>
    <w:rsid w:val="00B44CA8"/>
    <w:rsid w:val="00B47525"/>
    <w:rsid w:val="00B50F68"/>
    <w:rsid w:val="00B50F70"/>
    <w:rsid w:val="00B53E52"/>
    <w:rsid w:val="00B55483"/>
    <w:rsid w:val="00B569D3"/>
    <w:rsid w:val="00B56B6A"/>
    <w:rsid w:val="00B57856"/>
    <w:rsid w:val="00B60800"/>
    <w:rsid w:val="00B6230E"/>
    <w:rsid w:val="00B636F2"/>
    <w:rsid w:val="00B645B3"/>
    <w:rsid w:val="00B71765"/>
    <w:rsid w:val="00B71C2F"/>
    <w:rsid w:val="00B73E92"/>
    <w:rsid w:val="00B74811"/>
    <w:rsid w:val="00B8233E"/>
    <w:rsid w:val="00B83EE1"/>
    <w:rsid w:val="00B90FD2"/>
    <w:rsid w:val="00B91875"/>
    <w:rsid w:val="00B950C9"/>
    <w:rsid w:val="00B954AB"/>
    <w:rsid w:val="00B95D7C"/>
    <w:rsid w:val="00B95F80"/>
    <w:rsid w:val="00BA0A07"/>
    <w:rsid w:val="00BA0CDB"/>
    <w:rsid w:val="00BA1781"/>
    <w:rsid w:val="00BA1F3F"/>
    <w:rsid w:val="00BA1F57"/>
    <w:rsid w:val="00BA24A8"/>
    <w:rsid w:val="00BA3654"/>
    <w:rsid w:val="00BA5BBB"/>
    <w:rsid w:val="00BA651A"/>
    <w:rsid w:val="00BB299C"/>
    <w:rsid w:val="00BB311A"/>
    <w:rsid w:val="00BB51D7"/>
    <w:rsid w:val="00BB5E76"/>
    <w:rsid w:val="00BB647D"/>
    <w:rsid w:val="00BB71C7"/>
    <w:rsid w:val="00BC1BE7"/>
    <w:rsid w:val="00BC2425"/>
    <w:rsid w:val="00BC5893"/>
    <w:rsid w:val="00BC5954"/>
    <w:rsid w:val="00BC6CEC"/>
    <w:rsid w:val="00BD0969"/>
    <w:rsid w:val="00BD209F"/>
    <w:rsid w:val="00BD2305"/>
    <w:rsid w:val="00BD3A82"/>
    <w:rsid w:val="00BD4387"/>
    <w:rsid w:val="00BD676C"/>
    <w:rsid w:val="00BE02F4"/>
    <w:rsid w:val="00BE20B6"/>
    <w:rsid w:val="00BE3059"/>
    <w:rsid w:val="00BE492D"/>
    <w:rsid w:val="00BE60E0"/>
    <w:rsid w:val="00BE631F"/>
    <w:rsid w:val="00BF0115"/>
    <w:rsid w:val="00BF108C"/>
    <w:rsid w:val="00BF10DC"/>
    <w:rsid w:val="00BF1F70"/>
    <w:rsid w:val="00BF25CA"/>
    <w:rsid w:val="00BF2694"/>
    <w:rsid w:val="00BF2843"/>
    <w:rsid w:val="00BF360C"/>
    <w:rsid w:val="00BF56B8"/>
    <w:rsid w:val="00C0069D"/>
    <w:rsid w:val="00C01861"/>
    <w:rsid w:val="00C11598"/>
    <w:rsid w:val="00C15544"/>
    <w:rsid w:val="00C15ED5"/>
    <w:rsid w:val="00C2175C"/>
    <w:rsid w:val="00C22437"/>
    <w:rsid w:val="00C23008"/>
    <w:rsid w:val="00C23C63"/>
    <w:rsid w:val="00C27298"/>
    <w:rsid w:val="00C31AAE"/>
    <w:rsid w:val="00C33D61"/>
    <w:rsid w:val="00C42B8E"/>
    <w:rsid w:val="00C4445D"/>
    <w:rsid w:val="00C46A4D"/>
    <w:rsid w:val="00C47059"/>
    <w:rsid w:val="00C51703"/>
    <w:rsid w:val="00C53550"/>
    <w:rsid w:val="00C547C4"/>
    <w:rsid w:val="00C55298"/>
    <w:rsid w:val="00C61951"/>
    <w:rsid w:val="00C61F82"/>
    <w:rsid w:val="00C63788"/>
    <w:rsid w:val="00C63AF8"/>
    <w:rsid w:val="00C63C20"/>
    <w:rsid w:val="00C6727A"/>
    <w:rsid w:val="00C70939"/>
    <w:rsid w:val="00C7120F"/>
    <w:rsid w:val="00C72CB6"/>
    <w:rsid w:val="00C73A9C"/>
    <w:rsid w:val="00C774C5"/>
    <w:rsid w:val="00C7775C"/>
    <w:rsid w:val="00C80FD9"/>
    <w:rsid w:val="00C846F6"/>
    <w:rsid w:val="00C84DB1"/>
    <w:rsid w:val="00C911AE"/>
    <w:rsid w:val="00C932FC"/>
    <w:rsid w:val="00C93DC9"/>
    <w:rsid w:val="00C9468E"/>
    <w:rsid w:val="00C94D07"/>
    <w:rsid w:val="00C94DD8"/>
    <w:rsid w:val="00CA0571"/>
    <w:rsid w:val="00CA08EE"/>
    <w:rsid w:val="00CA1CEF"/>
    <w:rsid w:val="00CA2D30"/>
    <w:rsid w:val="00CA34AF"/>
    <w:rsid w:val="00CA605A"/>
    <w:rsid w:val="00CA688F"/>
    <w:rsid w:val="00CB2116"/>
    <w:rsid w:val="00CB395D"/>
    <w:rsid w:val="00CB4EDE"/>
    <w:rsid w:val="00CB6272"/>
    <w:rsid w:val="00CB6701"/>
    <w:rsid w:val="00CB6AA8"/>
    <w:rsid w:val="00CB71B9"/>
    <w:rsid w:val="00CC42EE"/>
    <w:rsid w:val="00CC6B22"/>
    <w:rsid w:val="00CC7644"/>
    <w:rsid w:val="00CD5742"/>
    <w:rsid w:val="00CF4C1E"/>
    <w:rsid w:val="00CF5D59"/>
    <w:rsid w:val="00CF6D43"/>
    <w:rsid w:val="00CF7AFE"/>
    <w:rsid w:val="00D00652"/>
    <w:rsid w:val="00D01A7A"/>
    <w:rsid w:val="00D01B99"/>
    <w:rsid w:val="00D02DFC"/>
    <w:rsid w:val="00D02E2A"/>
    <w:rsid w:val="00D03052"/>
    <w:rsid w:val="00D046FF"/>
    <w:rsid w:val="00D04D4D"/>
    <w:rsid w:val="00D06470"/>
    <w:rsid w:val="00D0773C"/>
    <w:rsid w:val="00D07B35"/>
    <w:rsid w:val="00D07BA4"/>
    <w:rsid w:val="00D11CCC"/>
    <w:rsid w:val="00D124BF"/>
    <w:rsid w:val="00D13519"/>
    <w:rsid w:val="00D1628E"/>
    <w:rsid w:val="00D16DCF"/>
    <w:rsid w:val="00D16FF7"/>
    <w:rsid w:val="00D17705"/>
    <w:rsid w:val="00D26995"/>
    <w:rsid w:val="00D26EFD"/>
    <w:rsid w:val="00D31242"/>
    <w:rsid w:val="00D3715B"/>
    <w:rsid w:val="00D41224"/>
    <w:rsid w:val="00D43949"/>
    <w:rsid w:val="00D464A9"/>
    <w:rsid w:val="00D4757B"/>
    <w:rsid w:val="00D47D76"/>
    <w:rsid w:val="00D51541"/>
    <w:rsid w:val="00D5215E"/>
    <w:rsid w:val="00D52ABC"/>
    <w:rsid w:val="00D55994"/>
    <w:rsid w:val="00D57302"/>
    <w:rsid w:val="00D6185C"/>
    <w:rsid w:val="00D61B45"/>
    <w:rsid w:val="00D65FAF"/>
    <w:rsid w:val="00D676A9"/>
    <w:rsid w:val="00D70105"/>
    <w:rsid w:val="00D709DA"/>
    <w:rsid w:val="00D70B12"/>
    <w:rsid w:val="00D723A9"/>
    <w:rsid w:val="00D74568"/>
    <w:rsid w:val="00D7636C"/>
    <w:rsid w:val="00D80E5D"/>
    <w:rsid w:val="00D8120F"/>
    <w:rsid w:val="00D81461"/>
    <w:rsid w:val="00D85200"/>
    <w:rsid w:val="00D872C1"/>
    <w:rsid w:val="00D908F4"/>
    <w:rsid w:val="00D91D9F"/>
    <w:rsid w:val="00D96A05"/>
    <w:rsid w:val="00DA0BD1"/>
    <w:rsid w:val="00DA5353"/>
    <w:rsid w:val="00DA7B9E"/>
    <w:rsid w:val="00DB380D"/>
    <w:rsid w:val="00DB4FB7"/>
    <w:rsid w:val="00DB7969"/>
    <w:rsid w:val="00DB79F6"/>
    <w:rsid w:val="00DC0268"/>
    <w:rsid w:val="00DC0739"/>
    <w:rsid w:val="00DC1019"/>
    <w:rsid w:val="00DC2DF2"/>
    <w:rsid w:val="00DC37FD"/>
    <w:rsid w:val="00DC4DB9"/>
    <w:rsid w:val="00DC7887"/>
    <w:rsid w:val="00DD2134"/>
    <w:rsid w:val="00DD2851"/>
    <w:rsid w:val="00DD2C5F"/>
    <w:rsid w:val="00DD2CAC"/>
    <w:rsid w:val="00DD47A9"/>
    <w:rsid w:val="00DD6045"/>
    <w:rsid w:val="00DE0EE7"/>
    <w:rsid w:val="00DE116F"/>
    <w:rsid w:val="00DE13BC"/>
    <w:rsid w:val="00DE3880"/>
    <w:rsid w:val="00DE6ECB"/>
    <w:rsid w:val="00DF0872"/>
    <w:rsid w:val="00DF14E4"/>
    <w:rsid w:val="00DF3036"/>
    <w:rsid w:val="00DF7DB8"/>
    <w:rsid w:val="00E00EA0"/>
    <w:rsid w:val="00E024FE"/>
    <w:rsid w:val="00E0756D"/>
    <w:rsid w:val="00E11A59"/>
    <w:rsid w:val="00E154DD"/>
    <w:rsid w:val="00E24113"/>
    <w:rsid w:val="00E25996"/>
    <w:rsid w:val="00E25CEB"/>
    <w:rsid w:val="00E25DB0"/>
    <w:rsid w:val="00E30960"/>
    <w:rsid w:val="00E31D8A"/>
    <w:rsid w:val="00E32DCA"/>
    <w:rsid w:val="00E332D6"/>
    <w:rsid w:val="00E3778E"/>
    <w:rsid w:val="00E40838"/>
    <w:rsid w:val="00E41940"/>
    <w:rsid w:val="00E422C5"/>
    <w:rsid w:val="00E442F6"/>
    <w:rsid w:val="00E44EF6"/>
    <w:rsid w:val="00E46181"/>
    <w:rsid w:val="00E46644"/>
    <w:rsid w:val="00E51316"/>
    <w:rsid w:val="00E532CB"/>
    <w:rsid w:val="00E5488B"/>
    <w:rsid w:val="00E55782"/>
    <w:rsid w:val="00E56456"/>
    <w:rsid w:val="00E577F5"/>
    <w:rsid w:val="00E57B45"/>
    <w:rsid w:val="00E60643"/>
    <w:rsid w:val="00E650FB"/>
    <w:rsid w:val="00E6548A"/>
    <w:rsid w:val="00E673E7"/>
    <w:rsid w:val="00E67B63"/>
    <w:rsid w:val="00E67F27"/>
    <w:rsid w:val="00E72621"/>
    <w:rsid w:val="00E73F3E"/>
    <w:rsid w:val="00E754D1"/>
    <w:rsid w:val="00E75D6D"/>
    <w:rsid w:val="00E8044F"/>
    <w:rsid w:val="00E80AC3"/>
    <w:rsid w:val="00E836FE"/>
    <w:rsid w:val="00E845AF"/>
    <w:rsid w:val="00E85208"/>
    <w:rsid w:val="00E856A9"/>
    <w:rsid w:val="00E87277"/>
    <w:rsid w:val="00E87497"/>
    <w:rsid w:val="00EA2C05"/>
    <w:rsid w:val="00EA35AE"/>
    <w:rsid w:val="00EA71F7"/>
    <w:rsid w:val="00EB238E"/>
    <w:rsid w:val="00EB3162"/>
    <w:rsid w:val="00EB6EB0"/>
    <w:rsid w:val="00EC1B5D"/>
    <w:rsid w:val="00EC2750"/>
    <w:rsid w:val="00EC34FE"/>
    <w:rsid w:val="00EC3C3A"/>
    <w:rsid w:val="00EC5234"/>
    <w:rsid w:val="00EC7022"/>
    <w:rsid w:val="00ED3103"/>
    <w:rsid w:val="00ED720D"/>
    <w:rsid w:val="00EE00B2"/>
    <w:rsid w:val="00EE6128"/>
    <w:rsid w:val="00EF2B02"/>
    <w:rsid w:val="00EF3321"/>
    <w:rsid w:val="00EF3ABF"/>
    <w:rsid w:val="00EF43F1"/>
    <w:rsid w:val="00EF4DD0"/>
    <w:rsid w:val="00EF5573"/>
    <w:rsid w:val="00EF6BD7"/>
    <w:rsid w:val="00F00597"/>
    <w:rsid w:val="00F01787"/>
    <w:rsid w:val="00F05373"/>
    <w:rsid w:val="00F068CE"/>
    <w:rsid w:val="00F06E17"/>
    <w:rsid w:val="00F10A7C"/>
    <w:rsid w:val="00F10D32"/>
    <w:rsid w:val="00F11975"/>
    <w:rsid w:val="00F155C3"/>
    <w:rsid w:val="00F16770"/>
    <w:rsid w:val="00F17F93"/>
    <w:rsid w:val="00F21360"/>
    <w:rsid w:val="00F21872"/>
    <w:rsid w:val="00F2341C"/>
    <w:rsid w:val="00F23538"/>
    <w:rsid w:val="00F27046"/>
    <w:rsid w:val="00F2722D"/>
    <w:rsid w:val="00F30A8B"/>
    <w:rsid w:val="00F31332"/>
    <w:rsid w:val="00F31BC6"/>
    <w:rsid w:val="00F34225"/>
    <w:rsid w:val="00F36C59"/>
    <w:rsid w:val="00F412D6"/>
    <w:rsid w:val="00F41BAC"/>
    <w:rsid w:val="00F434C2"/>
    <w:rsid w:val="00F46C76"/>
    <w:rsid w:val="00F472E9"/>
    <w:rsid w:val="00F477D4"/>
    <w:rsid w:val="00F5136C"/>
    <w:rsid w:val="00F528CE"/>
    <w:rsid w:val="00F5298D"/>
    <w:rsid w:val="00F529E2"/>
    <w:rsid w:val="00F547DD"/>
    <w:rsid w:val="00F554CD"/>
    <w:rsid w:val="00F560E7"/>
    <w:rsid w:val="00F57B75"/>
    <w:rsid w:val="00F621A7"/>
    <w:rsid w:val="00F65EC8"/>
    <w:rsid w:val="00F7605B"/>
    <w:rsid w:val="00F760F9"/>
    <w:rsid w:val="00F77E1C"/>
    <w:rsid w:val="00F82F1D"/>
    <w:rsid w:val="00F94687"/>
    <w:rsid w:val="00F94B37"/>
    <w:rsid w:val="00F9642F"/>
    <w:rsid w:val="00FA1EEC"/>
    <w:rsid w:val="00FA4F53"/>
    <w:rsid w:val="00FA656D"/>
    <w:rsid w:val="00FA6CC8"/>
    <w:rsid w:val="00FB1D5A"/>
    <w:rsid w:val="00FB26A0"/>
    <w:rsid w:val="00FB30CD"/>
    <w:rsid w:val="00FB3838"/>
    <w:rsid w:val="00FB51AE"/>
    <w:rsid w:val="00FB53C2"/>
    <w:rsid w:val="00FB7CEE"/>
    <w:rsid w:val="00FC43BD"/>
    <w:rsid w:val="00FC473E"/>
    <w:rsid w:val="00FC5A93"/>
    <w:rsid w:val="00FC779C"/>
    <w:rsid w:val="00FD0761"/>
    <w:rsid w:val="00FD5CC1"/>
    <w:rsid w:val="00FE10F3"/>
    <w:rsid w:val="00FE1837"/>
    <w:rsid w:val="00FE2465"/>
    <w:rsid w:val="00FE4706"/>
    <w:rsid w:val="00FF00E6"/>
    <w:rsid w:val="00FF1528"/>
    <w:rsid w:val="00FF2102"/>
    <w:rsid w:val="00FF3666"/>
    <w:rsid w:val="00FF457D"/>
    <w:rsid w:val="00FF4AB2"/>
    <w:rsid w:val="00FF63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30DCAEB8"/>
  <w15:docId w15:val="{7EBBB520-E2FE-438A-B976-77002D6367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5">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e">
    <w:name w:val="Normal"/>
    <w:qFormat/>
    <w:rsid w:val="002D2F06"/>
    <w:rPr>
      <w:sz w:val="24"/>
      <w:szCs w:val="24"/>
    </w:rPr>
  </w:style>
  <w:style w:type="paragraph" w:styleId="Titolo1">
    <w:name w:val="heading 1"/>
    <w:basedOn w:val="Normale"/>
    <w:next w:val="Normale"/>
    <w:link w:val="Titolo1Carattere"/>
    <w:uiPriority w:val="9"/>
    <w:qFormat/>
    <w:rsid w:val="004407E7"/>
    <w:pPr>
      <w:keepNext/>
      <w:overflowPunct w:val="0"/>
      <w:autoSpaceDE w:val="0"/>
      <w:autoSpaceDN w:val="0"/>
      <w:adjustRightInd w:val="0"/>
      <w:textAlignment w:val="baseline"/>
      <w:outlineLvl w:val="0"/>
    </w:pPr>
    <w:rPr>
      <w:b/>
      <w:szCs w:val="20"/>
    </w:rPr>
  </w:style>
  <w:style w:type="paragraph" w:styleId="Titolo2">
    <w:name w:val="heading 2"/>
    <w:basedOn w:val="Normale"/>
    <w:next w:val="Normale"/>
    <w:link w:val="Titolo2Carattere"/>
    <w:uiPriority w:val="9"/>
    <w:qFormat/>
    <w:rsid w:val="004407E7"/>
    <w:pPr>
      <w:keepNext/>
      <w:tabs>
        <w:tab w:val="left" w:pos="360"/>
      </w:tabs>
      <w:jc w:val="both"/>
      <w:outlineLvl w:val="1"/>
    </w:pPr>
    <w:rPr>
      <w:b/>
      <w:u w:val="single"/>
    </w:rPr>
  </w:style>
  <w:style w:type="paragraph" w:styleId="Titolo3">
    <w:name w:val="heading 3"/>
    <w:basedOn w:val="Normale"/>
    <w:next w:val="Normale"/>
    <w:link w:val="Titolo3Carattere"/>
    <w:uiPriority w:val="9"/>
    <w:qFormat/>
    <w:rsid w:val="004407E7"/>
    <w:pPr>
      <w:keepNext/>
      <w:tabs>
        <w:tab w:val="left" w:pos="360"/>
      </w:tabs>
      <w:ind w:firstLine="5925"/>
      <w:jc w:val="both"/>
      <w:outlineLvl w:val="2"/>
    </w:pPr>
    <w:rPr>
      <w:b/>
      <w:lang w:val="x-none" w:eastAsia="x-none"/>
    </w:rPr>
  </w:style>
  <w:style w:type="paragraph" w:styleId="Titolo4">
    <w:name w:val="heading 4"/>
    <w:basedOn w:val="Normale"/>
    <w:next w:val="Normale"/>
    <w:link w:val="Titolo4Carattere"/>
    <w:uiPriority w:val="9"/>
    <w:qFormat/>
    <w:rsid w:val="004407E7"/>
    <w:pPr>
      <w:keepNext/>
      <w:jc w:val="right"/>
      <w:outlineLvl w:val="3"/>
    </w:pPr>
    <w:rPr>
      <w:i/>
    </w:rPr>
  </w:style>
  <w:style w:type="paragraph" w:styleId="Titolo5">
    <w:name w:val="heading 5"/>
    <w:basedOn w:val="Normale"/>
    <w:next w:val="Normale"/>
    <w:link w:val="Titolo5Carattere"/>
    <w:uiPriority w:val="99"/>
    <w:qFormat/>
    <w:rsid w:val="004407E7"/>
    <w:pPr>
      <w:keepNext/>
      <w:outlineLvl w:val="4"/>
    </w:pPr>
    <w:rPr>
      <w:b/>
      <w:bCs/>
    </w:rPr>
  </w:style>
  <w:style w:type="paragraph" w:styleId="Titolo6">
    <w:name w:val="heading 6"/>
    <w:basedOn w:val="Normale"/>
    <w:next w:val="Normale"/>
    <w:link w:val="Titolo6Carattere"/>
    <w:uiPriority w:val="9"/>
    <w:qFormat/>
    <w:rsid w:val="004407E7"/>
    <w:pPr>
      <w:keepNext/>
      <w:widowControl w:val="0"/>
      <w:jc w:val="center"/>
      <w:outlineLvl w:val="5"/>
    </w:pPr>
    <w:rPr>
      <w:kern w:val="24"/>
      <w:szCs w:val="20"/>
    </w:rPr>
  </w:style>
  <w:style w:type="paragraph" w:styleId="Titolo7">
    <w:name w:val="heading 7"/>
    <w:basedOn w:val="Normale"/>
    <w:next w:val="Normale"/>
    <w:link w:val="Titolo7Carattere"/>
    <w:uiPriority w:val="9"/>
    <w:qFormat/>
    <w:rsid w:val="004407E7"/>
    <w:pPr>
      <w:keepNext/>
      <w:jc w:val="center"/>
      <w:outlineLvl w:val="6"/>
    </w:pPr>
    <w:rPr>
      <w:rFonts w:ascii="Arial" w:hAnsi="Arial" w:cs="Arial"/>
      <w:u w:val="single"/>
    </w:rPr>
  </w:style>
  <w:style w:type="paragraph" w:styleId="Titolo8">
    <w:name w:val="heading 8"/>
    <w:basedOn w:val="Normale"/>
    <w:next w:val="Normale"/>
    <w:link w:val="Titolo8Carattere"/>
    <w:uiPriority w:val="9"/>
    <w:qFormat/>
    <w:rsid w:val="004407E7"/>
    <w:pPr>
      <w:keepNext/>
      <w:framePr w:hSpace="141" w:wrap="notBeside" w:vAnchor="text" w:hAnchor="page" w:x="970" w:y="49"/>
      <w:widowControl w:val="0"/>
      <w:jc w:val="center"/>
      <w:outlineLvl w:val="7"/>
    </w:pPr>
    <w:rPr>
      <w:i/>
      <w:iCs/>
      <w:sz w:val="20"/>
      <w:szCs w:val="20"/>
    </w:rPr>
  </w:style>
  <w:style w:type="paragraph" w:styleId="Titolo9">
    <w:name w:val="heading 9"/>
    <w:basedOn w:val="Normale"/>
    <w:next w:val="Normale"/>
    <w:link w:val="Titolo9Carattere"/>
    <w:uiPriority w:val="9"/>
    <w:qFormat/>
    <w:rsid w:val="004407E7"/>
    <w:pPr>
      <w:keepNext/>
      <w:widowControl w:val="0"/>
      <w:tabs>
        <w:tab w:val="left" w:pos="2127"/>
        <w:tab w:val="left" w:pos="2552"/>
      </w:tabs>
      <w:jc w:val="center"/>
      <w:outlineLvl w:val="8"/>
    </w:pPr>
    <w:rPr>
      <w:b/>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Rientrocorpodeltesto">
    <w:name w:val="Body Text Indent"/>
    <w:basedOn w:val="Normale"/>
    <w:link w:val="RientrocorpodeltestoCarattere"/>
    <w:uiPriority w:val="99"/>
    <w:rsid w:val="004407E7"/>
    <w:pPr>
      <w:ind w:left="227"/>
    </w:pPr>
    <w:rPr>
      <w:sz w:val="20"/>
      <w:szCs w:val="20"/>
    </w:rPr>
  </w:style>
  <w:style w:type="paragraph" w:customStyle="1" w:styleId="regolamento2">
    <w:name w:val="regolamento_2"/>
    <w:basedOn w:val="regolamento"/>
    <w:next w:val="regolamento"/>
    <w:rsid w:val="004407E7"/>
    <w:pPr>
      <w:ind w:left="568"/>
    </w:pPr>
  </w:style>
  <w:style w:type="paragraph" w:customStyle="1" w:styleId="regolamento">
    <w:name w:val="regolamento"/>
    <w:basedOn w:val="Normale"/>
    <w:rsid w:val="004407E7"/>
    <w:pPr>
      <w:widowControl w:val="0"/>
      <w:tabs>
        <w:tab w:val="left" w:pos="-2127"/>
      </w:tabs>
      <w:ind w:left="284" w:hanging="284"/>
      <w:jc w:val="both"/>
    </w:pPr>
    <w:rPr>
      <w:rFonts w:ascii="Arial" w:hAnsi="Arial" w:cs="Arial"/>
      <w:sz w:val="20"/>
    </w:rPr>
  </w:style>
  <w:style w:type="paragraph" w:customStyle="1" w:styleId="regolamento3">
    <w:name w:val="regolamento_3"/>
    <w:basedOn w:val="regolamento2"/>
    <w:next w:val="regolamento"/>
    <w:rsid w:val="004407E7"/>
    <w:pPr>
      <w:ind w:left="851"/>
    </w:pPr>
  </w:style>
  <w:style w:type="paragraph" w:customStyle="1" w:styleId="Corpodeltesto">
    <w:name w:val="Corpo del testo"/>
    <w:basedOn w:val="Normale"/>
    <w:link w:val="CorpotestoCarattere"/>
    <w:uiPriority w:val="99"/>
    <w:rsid w:val="004407E7"/>
    <w:pPr>
      <w:overflowPunct w:val="0"/>
      <w:autoSpaceDE w:val="0"/>
      <w:autoSpaceDN w:val="0"/>
      <w:adjustRightInd w:val="0"/>
      <w:textAlignment w:val="baseline"/>
    </w:pPr>
    <w:rPr>
      <w:b/>
      <w:sz w:val="20"/>
      <w:szCs w:val="20"/>
    </w:rPr>
  </w:style>
  <w:style w:type="paragraph" w:styleId="Titolo">
    <w:name w:val="Title"/>
    <w:basedOn w:val="Normale"/>
    <w:link w:val="TitoloCarattere"/>
    <w:uiPriority w:val="10"/>
    <w:qFormat/>
    <w:rsid w:val="004407E7"/>
    <w:pPr>
      <w:overflowPunct w:val="0"/>
      <w:autoSpaceDE w:val="0"/>
      <w:autoSpaceDN w:val="0"/>
      <w:adjustRightInd w:val="0"/>
      <w:jc w:val="center"/>
      <w:textAlignment w:val="baseline"/>
    </w:pPr>
    <w:rPr>
      <w:b/>
      <w:szCs w:val="20"/>
    </w:rPr>
  </w:style>
  <w:style w:type="paragraph" w:customStyle="1" w:styleId="Rientrocorpodeltesto21">
    <w:name w:val="Rientro corpo del testo 21"/>
    <w:basedOn w:val="Normale"/>
    <w:rsid w:val="004407E7"/>
    <w:pPr>
      <w:ind w:left="360"/>
      <w:jc w:val="both"/>
    </w:pPr>
    <w:rPr>
      <w:szCs w:val="20"/>
    </w:rPr>
  </w:style>
  <w:style w:type="paragraph" w:customStyle="1" w:styleId="Rientrocorpodeltesto31">
    <w:name w:val="Rientro corpo del testo 31"/>
    <w:basedOn w:val="Normale"/>
    <w:rsid w:val="004407E7"/>
    <w:pPr>
      <w:ind w:left="426"/>
      <w:jc w:val="both"/>
    </w:pPr>
    <w:rPr>
      <w:szCs w:val="20"/>
    </w:rPr>
  </w:style>
  <w:style w:type="paragraph" w:styleId="Testonotaapidipagina">
    <w:name w:val="footnote text"/>
    <w:basedOn w:val="Normale"/>
    <w:link w:val="TestonotaapidipaginaCarattere"/>
    <w:uiPriority w:val="99"/>
    <w:rsid w:val="004407E7"/>
    <w:rPr>
      <w:sz w:val="20"/>
      <w:szCs w:val="20"/>
    </w:rPr>
  </w:style>
  <w:style w:type="paragraph" w:customStyle="1" w:styleId="centrato">
    <w:name w:val="centrato"/>
    <w:basedOn w:val="Titolo4"/>
    <w:rsid w:val="004407E7"/>
    <w:pPr>
      <w:keepNext w:val="0"/>
      <w:widowControl w:val="0"/>
      <w:spacing w:before="120" w:after="120"/>
      <w:jc w:val="center"/>
    </w:pPr>
    <w:rPr>
      <w:b/>
      <w:i w:val="0"/>
      <w:kern w:val="24"/>
      <w:szCs w:val="20"/>
      <w:lang w:val="de-DE"/>
    </w:rPr>
  </w:style>
  <w:style w:type="character" w:styleId="Rimandonotaapidipagina">
    <w:name w:val="footnote reference"/>
    <w:uiPriority w:val="99"/>
    <w:semiHidden/>
    <w:rsid w:val="004407E7"/>
    <w:rPr>
      <w:vertAlign w:val="superscript"/>
    </w:rPr>
  </w:style>
  <w:style w:type="paragraph" w:customStyle="1" w:styleId="sche3">
    <w:name w:val="sche_3"/>
    <w:rsid w:val="004407E7"/>
    <w:pPr>
      <w:widowControl w:val="0"/>
      <w:overflowPunct w:val="0"/>
      <w:autoSpaceDE w:val="0"/>
      <w:autoSpaceDN w:val="0"/>
      <w:adjustRightInd w:val="0"/>
      <w:jc w:val="both"/>
    </w:pPr>
    <w:rPr>
      <w:lang w:val="en-US"/>
    </w:rPr>
  </w:style>
  <w:style w:type="paragraph" w:customStyle="1" w:styleId="sche22">
    <w:name w:val="sche2_2"/>
    <w:rsid w:val="004407E7"/>
    <w:pPr>
      <w:widowControl w:val="0"/>
      <w:overflowPunct w:val="0"/>
      <w:autoSpaceDE w:val="0"/>
      <w:autoSpaceDN w:val="0"/>
      <w:adjustRightInd w:val="0"/>
      <w:jc w:val="right"/>
    </w:pPr>
    <w:rPr>
      <w:lang w:val="en-US"/>
    </w:rPr>
  </w:style>
  <w:style w:type="paragraph" w:customStyle="1" w:styleId="sche23">
    <w:name w:val="sche2_3"/>
    <w:rsid w:val="004407E7"/>
    <w:pPr>
      <w:widowControl w:val="0"/>
      <w:overflowPunct w:val="0"/>
      <w:autoSpaceDE w:val="0"/>
      <w:autoSpaceDN w:val="0"/>
      <w:adjustRightInd w:val="0"/>
      <w:jc w:val="right"/>
    </w:pPr>
    <w:rPr>
      <w:lang w:val="en-US"/>
    </w:rPr>
  </w:style>
  <w:style w:type="paragraph" w:customStyle="1" w:styleId="Corpodeltesto21">
    <w:name w:val="Corpo del testo 21"/>
    <w:basedOn w:val="Normale"/>
    <w:rsid w:val="004407E7"/>
    <w:pPr>
      <w:overflowPunct w:val="0"/>
      <w:autoSpaceDE w:val="0"/>
      <w:autoSpaceDN w:val="0"/>
      <w:adjustRightInd w:val="0"/>
      <w:spacing w:line="360" w:lineRule="auto"/>
      <w:ind w:left="425"/>
      <w:jc w:val="both"/>
    </w:pPr>
    <w:rPr>
      <w:rFonts w:ascii="Arial" w:hAnsi="Arial"/>
      <w:sz w:val="20"/>
      <w:szCs w:val="20"/>
    </w:rPr>
  </w:style>
  <w:style w:type="paragraph" w:customStyle="1" w:styleId="sche4">
    <w:name w:val="sche_4"/>
    <w:rsid w:val="004407E7"/>
    <w:pPr>
      <w:widowControl w:val="0"/>
      <w:jc w:val="both"/>
    </w:pPr>
    <w:rPr>
      <w:lang w:val="en-US"/>
    </w:rPr>
  </w:style>
  <w:style w:type="paragraph" w:styleId="Corpodeltesto2">
    <w:name w:val="Body Text 2"/>
    <w:basedOn w:val="Normale"/>
    <w:link w:val="Corpodeltesto2Carattere"/>
    <w:uiPriority w:val="99"/>
    <w:rsid w:val="004407E7"/>
    <w:pPr>
      <w:jc w:val="both"/>
    </w:pPr>
  </w:style>
  <w:style w:type="paragraph" w:styleId="Rientrocorpodeltesto2">
    <w:name w:val="Body Text Indent 2"/>
    <w:basedOn w:val="Normale"/>
    <w:link w:val="Rientrocorpodeltesto2Carattere"/>
    <w:rsid w:val="004407E7"/>
    <w:pPr>
      <w:tabs>
        <w:tab w:val="left" w:pos="1068"/>
      </w:tabs>
      <w:ind w:left="720"/>
      <w:jc w:val="both"/>
    </w:pPr>
    <w:rPr>
      <w:lang w:val="x-none" w:eastAsia="x-none"/>
    </w:rPr>
  </w:style>
  <w:style w:type="paragraph" w:styleId="Rientrocorpodeltesto3">
    <w:name w:val="Body Text Indent 3"/>
    <w:basedOn w:val="Normale"/>
    <w:rsid w:val="004407E7"/>
    <w:pPr>
      <w:ind w:left="1080"/>
      <w:jc w:val="both"/>
    </w:pPr>
  </w:style>
  <w:style w:type="paragraph" w:styleId="Corpodeltesto3">
    <w:name w:val="Body Text 3"/>
    <w:basedOn w:val="Normale"/>
    <w:link w:val="Corpodeltesto3Carattere"/>
    <w:uiPriority w:val="99"/>
    <w:rsid w:val="004407E7"/>
    <w:pPr>
      <w:spacing w:line="259" w:lineRule="atLeast"/>
      <w:jc w:val="both"/>
    </w:pPr>
    <w:rPr>
      <w:b/>
      <w:bCs/>
      <w:lang w:val="x-none" w:eastAsia="x-none"/>
    </w:rPr>
  </w:style>
  <w:style w:type="paragraph" w:styleId="Pidipagina">
    <w:name w:val="footer"/>
    <w:basedOn w:val="Normale"/>
    <w:link w:val="PidipaginaCarattere"/>
    <w:uiPriority w:val="99"/>
    <w:rsid w:val="004407E7"/>
    <w:pPr>
      <w:tabs>
        <w:tab w:val="center" w:pos="4819"/>
        <w:tab w:val="right" w:pos="9638"/>
      </w:tabs>
    </w:pPr>
    <w:rPr>
      <w:lang w:val="x-none" w:eastAsia="x-none"/>
    </w:rPr>
  </w:style>
  <w:style w:type="paragraph" w:styleId="Testonotadichiusura">
    <w:name w:val="endnote text"/>
    <w:basedOn w:val="Normale"/>
    <w:link w:val="TestonotadichiusuraCarattere"/>
    <w:rsid w:val="004407E7"/>
    <w:rPr>
      <w:sz w:val="20"/>
      <w:szCs w:val="20"/>
    </w:rPr>
  </w:style>
  <w:style w:type="character" w:styleId="Rimandonotadichiusura">
    <w:name w:val="endnote reference"/>
    <w:rsid w:val="004407E7"/>
    <w:rPr>
      <w:vertAlign w:val="superscript"/>
    </w:rPr>
  </w:style>
  <w:style w:type="character" w:styleId="Collegamentoipertestuale">
    <w:name w:val="Hyperlink"/>
    <w:uiPriority w:val="99"/>
    <w:rsid w:val="004407E7"/>
    <w:rPr>
      <w:color w:val="0000FF"/>
      <w:u w:val="single"/>
    </w:rPr>
  </w:style>
  <w:style w:type="character" w:styleId="Collegamentovisitato">
    <w:name w:val="FollowedHyperlink"/>
    <w:rsid w:val="004407E7"/>
    <w:rPr>
      <w:color w:val="800080"/>
      <w:u w:val="single"/>
    </w:rPr>
  </w:style>
  <w:style w:type="paragraph" w:styleId="NormaleWeb">
    <w:name w:val="Normal (Web)"/>
    <w:basedOn w:val="Normale"/>
    <w:uiPriority w:val="99"/>
    <w:qFormat/>
    <w:rsid w:val="004407E7"/>
    <w:pPr>
      <w:spacing w:before="100" w:beforeAutospacing="1" w:after="100" w:afterAutospacing="1"/>
    </w:pPr>
  </w:style>
  <w:style w:type="paragraph" w:styleId="Testodelblocco">
    <w:name w:val="Block Text"/>
    <w:basedOn w:val="Normale"/>
    <w:rsid w:val="004407E7"/>
    <w:pPr>
      <w:tabs>
        <w:tab w:val="right" w:pos="9214"/>
      </w:tabs>
      <w:ind w:left="71" w:right="2" w:hanging="71"/>
    </w:pPr>
    <w:rPr>
      <w:rFonts w:ascii="Arial" w:hAnsi="Arial" w:cs="Arial"/>
      <w:i/>
      <w:iCs/>
      <w:spacing w:val="-6"/>
      <w:sz w:val="22"/>
      <w:szCs w:val="22"/>
    </w:rPr>
  </w:style>
  <w:style w:type="paragraph" w:customStyle="1" w:styleId="uso-bollo">
    <w:name w:val="uso-bollo"/>
    <w:basedOn w:val="Normale"/>
    <w:rsid w:val="004407E7"/>
    <w:pPr>
      <w:widowControl w:val="0"/>
      <w:spacing w:line="566" w:lineRule="auto"/>
    </w:pPr>
    <w:rPr>
      <w:sz w:val="20"/>
      <w:szCs w:val="20"/>
    </w:rPr>
  </w:style>
  <w:style w:type="paragraph" w:customStyle="1" w:styleId="Standard">
    <w:name w:val="Standard"/>
    <w:basedOn w:val="Normale"/>
    <w:rsid w:val="004407E7"/>
    <w:rPr>
      <w:sz w:val="20"/>
      <w:szCs w:val="20"/>
    </w:rPr>
  </w:style>
  <w:style w:type="paragraph" w:styleId="Testocommento">
    <w:name w:val="annotation text"/>
    <w:basedOn w:val="Normale"/>
    <w:link w:val="TestocommentoCarattere"/>
    <w:uiPriority w:val="99"/>
    <w:semiHidden/>
    <w:rsid w:val="004407E7"/>
    <w:rPr>
      <w:sz w:val="20"/>
      <w:szCs w:val="20"/>
    </w:rPr>
  </w:style>
  <w:style w:type="paragraph" w:styleId="Intestazione">
    <w:name w:val="header"/>
    <w:basedOn w:val="Normale"/>
    <w:link w:val="IntestazioneCarattere"/>
    <w:rsid w:val="004407E7"/>
    <w:pPr>
      <w:tabs>
        <w:tab w:val="center" w:pos="4819"/>
        <w:tab w:val="right" w:pos="9638"/>
      </w:tabs>
    </w:pPr>
    <w:rPr>
      <w:rFonts w:ascii="MS Sans Serif" w:hAnsi="MS Sans Serif"/>
      <w:sz w:val="20"/>
      <w:szCs w:val="20"/>
    </w:rPr>
  </w:style>
  <w:style w:type="table" w:styleId="Grigliatabella">
    <w:name w:val="Table Grid"/>
    <w:basedOn w:val="Tabellanormale"/>
    <w:uiPriority w:val="39"/>
    <w:rsid w:val="004700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stonotadichiusuraCarattere">
    <w:name w:val="Testo nota di chiusura Carattere"/>
    <w:basedOn w:val="Carpredefinitoparagrafo"/>
    <w:link w:val="Testonotadichiusura"/>
    <w:rsid w:val="001C3D46"/>
  </w:style>
  <w:style w:type="character" w:customStyle="1" w:styleId="PidipaginaCarattere">
    <w:name w:val="Piè di pagina Carattere"/>
    <w:link w:val="Pidipagina"/>
    <w:uiPriority w:val="99"/>
    <w:rsid w:val="00797C5A"/>
    <w:rPr>
      <w:sz w:val="24"/>
      <w:szCs w:val="24"/>
    </w:rPr>
  </w:style>
  <w:style w:type="character" w:styleId="Rimandocommento">
    <w:name w:val="annotation reference"/>
    <w:uiPriority w:val="99"/>
    <w:rsid w:val="000C1349"/>
    <w:rPr>
      <w:sz w:val="16"/>
      <w:szCs w:val="16"/>
    </w:rPr>
  </w:style>
  <w:style w:type="paragraph" w:styleId="Soggettocommento">
    <w:name w:val="annotation subject"/>
    <w:basedOn w:val="Testocommento"/>
    <w:next w:val="Testocommento"/>
    <w:link w:val="SoggettocommentoCarattere"/>
    <w:uiPriority w:val="99"/>
    <w:rsid w:val="000C1349"/>
    <w:rPr>
      <w:b/>
      <w:bCs/>
    </w:rPr>
  </w:style>
  <w:style w:type="character" w:customStyle="1" w:styleId="TestocommentoCarattere">
    <w:name w:val="Testo commento Carattere"/>
    <w:basedOn w:val="Carpredefinitoparagrafo"/>
    <w:link w:val="Testocommento"/>
    <w:uiPriority w:val="99"/>
    <w:semiHidden/>
    <w:rsid w:val="000C1349"/>
  </w:style>
  <w:style w:type="character" w:customStyle="1" w:styleId="SoggettocommentoCarattere">
    <w:name w:val="Soggetto commento Carattere"/>
    <w:basedOn w:val="TestocommentoCarattere"/>
    <w:link w:val="Soggettocommento"/>
    <w:uiPriority w:val="99"/>
    <w:rsid w:val="000C1349"/>
  </w:style>
  <w:style w:type="paragraph" w:styleId="Testofumetto">
    <w:name w:val="Balloon Text"/>
    <w:basedOn w:val="Normale"/>
    <w:link w:val="TestofumettoCarattere"/>
    <w:uiPriority w:val="99"/>
    <w:rsid w:val="000C1349"/>
    <w:rPr>
      <w:rFonts w:ascii="Tahoma" w:hAnsi="Tahoma"/>
      <w:sz w:val="16"/>
      <w:szCs w:val="16"/>
      <w:lang w:val="x-none" w:eastAsia="x-none"/>
    </w:rPr>
  </w:style>
  <w:style w:type="character" w:customStyle="1" w:styleId="TestofumettoCarattere">
    <w:name w:val="Testo fumetto Carattere"/>
    <w:link w:val="Testofumetto"/>
    <w:uiPriority w:val="99"/>
    <w:rsid w:val="000C1349"/>
    <w:rPr>
      <w:rFonts w:ascii="Tahoma" w:hAnsi="Tahoma" w:cs="Tahoma"/>
      <w:sz w:val="16"/>
      <w:szCs w:val="16"/>
    </w:rPr>
  </w:style>
  <w:style w:type="character" w:customStyle="1" w:styleId="TestonotaapidipaginaCarattere">
    <w:name w:val="Testo nota a piè di pagina Carattere"/>
    <w:basedOn w:val="Carpredefinitoparagrafo"/>
    <w:link w:val="Testonotaapidipagina"/>
    <w:uiPriority w:val="99"/>
    <w:rsid w:val="00A92344"/>
  </w:style>
  <w:style w:type="character" w:customStyle="1" w:styleId="Titolo3Carattere">
    <w:name w:val="Titolo 3 Carattere"/>
    <w:link w:val="Titolo3"/>
    <w:uiPriority w:val="9"/>
    <w:rsid w:val="00EE6128"/>
    <w:rPr>
      <w:b/>
      <w:sz w:val="24"/>
      <w:szCs w:val="24"/>
    </w:rPr>
  </w:style>
  <w:style w:type="character" w:customStyle="1" w:styleId="Rientrocorpodeltesto2Carattere">
    <w:name w:val="Rientro corpo del testo 2 Carattere"/>
    <w:link w:val="Rientrocorpodeltesto2"/>
    <w:rsid w:val="00E332D6"/>
    <w:rPr>
      <w:sz w:val="24"/>
      <w:szCs w:val="24"/>
    </w:rPr>
  </w:style>
  <w:style w:type="character" w:customStyle="1" w:styleId="Corpodeltesto3Carattere">
    <w:name w:val="Corpo del testo 3 Carattere"/>
    <w:link w:val="Corpodeltesto3"/>
    <w:uiPriority w:val="99"/>
    <w:rsid w:val="00E332D6"/>
    <w:rPr>
      <w:b/>
      <w:bCs/>
      <w:sz w:val="24"/>
      <w:szCs w:val="24"/>
    </w:rPr>
  </w:style>
  <w:style w:type="paragraph" w:customStyle="1" w:styleId="Testonotaapidipagina1">
    <w:name w:val="Testo nota a piè di pagina1"/>
    <w:basedOn w:val="Normale"/>
    <w:rsid w:val="003319E4"/>
    <w:pPr>
      <w:suppressAutoHyphens/>
    </w:pPr>
    <w:rPr>
      <w:sz w:val="20"/>
      <w:szCs w:val="20"/>
      <w:lang w:eastAsia="ar-SA"/>
    </w:rPr>
  </w:style>
  <w:style w:type="paragraph" w:customStyle="1" w:styleId="Testonotaapidipagina2">
    <w:name w:val="Testo nota a piè di pagina2"/>
    <w:basedOn w:val="Normale"/>
    <w:rsid w:val="00FA4F53"/>
    <w:pPr>
      <w:suppressAutoHyphens/>
    </w:pPr>
    <w:rPr>
      <w:sz w:val="20"/>
      <w:szCs w:val="20"/>
      <w:lang w:eastAsia="ar-SA"/>
    </w:rPr>
  </w:style>
  <w:style w:type="character" w:customStyle="1" w:styleId="Caratteredellanota">
    <w:name w:val="Carattere della nota"/>
    <w:rsid w:val="00B60800"/>
  </w:style>
  <w:style w:type="character" w:customStyle="1" w:styleId="WW8Num1z8">
    <w:name w:val="WW8Num1z8"/>
    <w:rsid w:val="000D046B"/>
  </w:style>
  <w:style w:type="character" w:customStyle="1" w:styleId="Titolo1Carattere">
    <w:name w:val="Titolo 1 Carattere"/>
    <w:link w:val="Titolo1"/>
    <w:uiPriority w:val="9"/>
    <w:rsid w:val="004810FD"/>
    <w:rPr>
      <w:b/>
      <w:sz w:val="24"/>
    </w:rPr>
  </w:style>
  <w:style w:type="character" w:customStyle="1" w:styleId="Titolo2Carattere">
    <w:name w:val="Titolo 2 Carattere"/>
    <w:link w:val="Titolo2"/>
    <w:uiPriority w:val="9"/>
    <w:rsid w:val="004810FD"/>
    <w:rPr>
      <w:b/>
      <w:sz w:val="24"/>
      <w:szCs w:val="24"/>
      <w:u w:val="single"/>
    </w:rPr>
  </w:style>
  <w:style w:type="character" w:customStyle="1" w:styleId="Titolo4Carattere">
    <w:name w:val="Titolo 4 Carattere"/>
    <w:link w:val="Titolo4"/>
    <w:uiPriority w:val="9"/>
    <w:rsid w:val="004810FD"/>
    <w:rPr>
      <w:i/>
      <w:sz w:val="24"/>
      <w:szCs w:val="24"/>
    </w:rPr>
  </w:style>
  <w:style w:type="character" w:customStyle="1" w:styleId="Titolo5Carattere">
    <w:name w:val="Titolo 5 Carattere"/>
    <w:link w:val="Titolo5"/>
    <w:uiPriority w:val="99"/>
    <w:locked/>
    <w:rsid w:val="004810FD"/>
    <w:rPr>
      <w:b/>
      <w:bCs/>
      <w:sz w:val="24"/>
      <w:szCs w:val="24"/>
    </w:rPr>
  </w:style>
  <w:style w:type="character" w:customStyle="1" w:styleId="Titolo6Carattere">
    <w:name w:val="Titolo 6 Carattere"/>
    <w:link w:val="Titolo6"/>
    <w:uiPriority w:val="9"/>
    <w:rsid w:val="004810FD"/>
    <w:rPr>
      <w:kern w:val="24"/>
      <w:sz w:val="24"/>
    </w:rPr>
  </w:style>
  <w:style w:type="character" w:customStyle="1" w:styleId="Titolo7Carattere">
    <w:name w:val="Titolo 7 Carattere"/>
    <w:link w:val="Titolo7"/>
    <w:uiPriority w:val="9"/>
    <w:rsid w:val="004810FD"/>
    <w:rPr>
      <w:rFonts w:ascii="Arial" w:hAnsi="Arial" w:cs="Arial"/>
      <w:sz w:val="24"/>
      <w:szCs w:val="24"/>
      <w:u w:val="single"/>
    </w:rPr>
  </w:style>
  <w:style w:type="character" w:customStyle="1" w:styleId="Titolo8Carattere">
    <w:name w:val="Titolo 8 Carattere"/>
    <w:link w:val="Titolo8"/>
    <w:uiPriority w:val="9"/>
    <w:rsid w:val="004810FD"/>
    <w:rPr>
      <w:i/>
      <w:iCs/>
    </w:rPr>
  </w:style>
  <w:style w:type="character" w:customStyle="1" w:styleId="Titolo9Carattere">
    <w:name w:val="Titolo 9 Carattere"/>
    <w:link w:val="Titolo9"/>
    <w:uiPriority w:val="9"/>
    <w:rsid w:val="004810FD"/>
    <w:rPr>
      <w:b/>
      <w:sz w:val="24"/>
    </w:rPr>
  </w:style>
  <w:style w:type="character" w:customStyle="1" w:styleId="CorpotestoCarattere">
    <w:name w:val="Corpo testo Carattere"/>
    <w:link w:val="Corpodeltesto"/>
    <w:uiPriority w:val="99"/>
    <w:rsid w:val="004810FD"/>
    <w:rPr>
      <w:b/>
    </w:rPr>
  </w:style>
  <w:style w:type="character" w:customStyle="1" w:styleId="Corpodeltesto2Carattere">
    <w:name w:val="Corpo del testo 2 Carattere"/>
    <w:link w:val="Corpodeltesto2"/>
    <w:uiPriority w:val="99"/>
    <w:locked/>
    <w:rsid w:val="004810FD"/>
    <w:rPr>
      <w:sz w:val="24"/>
      <w:szCs w:val="24"/>
    </w:rPr>
  </w:style>
  <w:style w:type="character" w:customStyle="1" w:styleId="TitoloCarattere">
    <w:name w:val="Titolo Carattere"/>
    <w:link w:val="Titolo"/>
    <w:uiPriority w:val="10"/>
    <w:rsid w:val="004810FD"/>
    <w:rPr>
      <w:b/>
      <w:sz w:val="24"/>
    </w:rPr>
  </w:style>
  <w:style w:type="character" w:customStyle="1" w:styleId="RientrocorpodeltestoCarattere">
    <w:name w:val="Rientro corpo del testo Carattere"/>
    <w:link w:val="Rientrocorpodeltesto"/>
    <w:uiPriority w:val="99"/>
    <w:locked/>
    <w:rsid w:val="004810FD"/>
  </w:style>
  <w:style w:type="character" w:customStyle="1" w:styleId="IntestazioneCarattere">
    <w:name w:val="Intestazione Carattere"/>
    <w:link w:val="Intestazione"/>
    <w:uiPriority w:val="99"/>
    <w:locked/>
    <w:rsid w:val="004810FD"/>
    <w:rPr>
      <w:rFonts w:ascii="MS Sans Serif" w:hAnsi="MS Sans Serif"/>
    </w:rPr>
  </w:style>
  <w:style w:type="paragraph" w:customStyle="1" w:styleId="Default">
    <w:name w:val="Default"/>
    <w:rsid w:val="004810FD"/>
    <w:pPr>
      <w:autoSpaceDE w:val="0"/>
      <w:autoSpaceDN w:val="0"/>
      <w:adjustRightInd w:val="0"/>
    </w:pPr>
    <w:rPr>
      <w:rFonts w:ascii="Book Antiqua" w:hAnsi="Book Antiqua" w:cs="Book Antiqua"/>
      <w:color w:val="000000"/>
      <w:sz w:val="24"/>
      <w:szCs w:val="24"/>
      <w:lang w:eastAsia="en-US"/>
    </w:rPr>
  </w:style>
  <w:style w:type="paragraph" w:styleId="Paragrafoelenco">
    <w:name w:val="List Paragraph"/>
    <w:basedOn w:val="Normale"/>
    <w:qFormat/>
    <w:rsid w:val="004810FD"/>
    <w:pPr>
      <w:spacing w:after="200" w:line="276" w:lineRule="auto"/>
      <w:ind w:left="720"/>
      <w:contextualSpacing/>
    </w:pPr>
    <w:rPr>
      <w:rFonts w:ascii="Calibri" w:hAnsi="Calibri"/>
      <w:sz w:val="22"/>
      <w:szCs w:val="22"/>
      <w:lang w:eastAsia="en-US"/>
    </w:rPr>
  </w:style>
  <w:style w:type="character" w:styleId="Enfasicorsivo">
    <w:name w:val="Emphasis"/>
    <w:uiPriority w:val="20"/>
    <w:qFormat/>
    <w:rsid w:val="004810FD"/>
    <w:rPr>
      <w:i/>
    </w:rPr>
  </w:style>
  <w:style w:type="character" w:styleId="Enfasigrassetto">
    <w:name w:val="Strong"/>
    <w:uiPriority w:val="22"/>
    <w:qFormat/>
    <w:rsid w:val="004810FD"/>
    <w:rPr>
      <w:b/>
    </w:rPr>
  </w:style>
  <w:style w:type="character" w:customStyle="1" w:styleId="apple-converted-space">
    <w:name w:val="apple-converted-space"/>
    <w:rsid w:val="004810FD"/>
  </w:style>
  <w:style w:type="paragraph" w:customStyle="1" w:styleId="Paragrafoelenco1">
    <w:name w:val="Paragrafo elenco1"/>
    <w:basedOn w:val="Normale"/>
    <w:rsid w:val="004810FD"/>
    <w:pPr>
      <w:spacing w:after="200" w:line="276" w:lineRule="auto"/>
      <w:ind w:left="720"/>
      <w:contextualSpacing/>
    </w:pPr>
    <w:rPr>
      <w:rFonts w:ascii="Calibri" w:hAnsi="Calibri"/>
      <w:sz w:val="22"/>
      <w:szCs w:val="22"/>
      <w:lang w:eastAsia="en-US"/>
    </w:rPr>
  </w:style>
  <w:style w:type="table" w:customStyle="1" w:styleId="rtf1NormalTable">
    <w:name w:val="rtf1 Normal Table"/>
    <w:uiPriority w:val="99"/>
    <w:semiHidden/>
    <w:unhideWhenUsed/>
    <w:qFormat/>
    <w:rsid w:val="004810FD"/>
    <w:pPr>
      <w:spacing w:after="200" w:line="276" w:lineRule="auto"/>
    </w:pPr>
    <w:rPr>
      <w:rFonts w:ascii="Calibri" w:hAnsi="Calibri"/>
      <w:sz w:val="22"/>
      <w:szCs w:val="22"/>
    </w:rPr>
    <w:tblPr>
      <w:tblInd w:w="0" w:type="dxa"/>
      <w:tblCellMar>
        <w:top w:w="0" w:type="dxa"/>
        <w:left w:w="108" w:type="dxa"/>
        <w:bottom w:w="0" w:type="dxa"/>
        <w:right w:w="108" w:type="dxa"/>
      </w:tblCellMar>
    </w:tblPr>
  </w:style>
  <w:style w:type="character" w:customStyle="1" w:styleId="Caratterinotadichiusura">
    <w:name w:val="Caratteri nota di chiusura"/>
    <w:rsid w:val="00793D4F"/>
    <w:rPr>
      <w:vertAlign w:val="superscript"/>
    </w:rPr>
  </w:style>
  <w:style w:type="paragraph" w:customStyle="1" w:styleId="Corpodeltesto22">
    <w:name w:val="Corpo del testo 22"/>
    <w:basedOn w:val="Normale"/>
    <w:rsid w:val="004E48D8"/>
    <w:pPr>
      <w:suppressAutoHyphens/>
      <w:jc w:val="both"/>
    </w:pPr>
    <w:rPr>
      <w:lang w:eastAsia="zh-CN"/>
    </w:rPr>
  </w:style>
  <w:style w:type="paragraph" w:customStyle="1" w:styleId="Rientrocorpodeltesto22">
    <w:name w:val="Rientro corpo del testo 22"/>
    <w:basedOn w:val="Normale"/>
    <w:rsid w:val="004E48D8"/>
    <w:pPr>
      <w:suppressAutoHyphens/>
      <w:ind w:left="720"/>
      <w:jc w:val="both"/>
    </w:pPr>
    <w:rPr>
      <w:lang w:val="x-none" w:eastAsia="zh-CN"/>
    </w:rPr>
  </w:style>
  <w:style w:type="table" w:styleId="Grigliatabellachiara">
    <w:name w:val="Grid Table Light"/>
    <w:basedOn w:val="Tabellanormale"/>
    <w:uiPriority w:val="40"/>
    <w:rsid w:val="00585015"/>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estonotaapidipaginaCarattere1">
    <w:name w:val="Testo nota a piè di pagina Carattere1"/>
    <w:uiPriority w:val="99"/>
    <w:qFormat/>
    <w:locked/>
    <w:rsid w:val="00C63C20"/>
    <w:rPr>
      <w:kern w:val="2"/>
    </w:rPr>
  </w:style>
  <w:style w:type="character" w:customStyle="1" w:styleId="Menzionenonrisolta1">
    <w:name w:val="Menzione non risolta1"/>
    <w:basedOn w:val="Carpredefinitoparagrafo"/>
    <w:uiPriority w:val="99"/>
    <w:semiHidden/>
    <w:unhideWhenUsed/>
    <w:rsid w:val="009B0C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84193034">
      <w:bodyDiv w:val="1"/>
      <w:marLeft w:val="0"/>
      <w:marRight w:val="0"/>
      <w:marTop w:val="0"/>
      <w:marBottom w:val="0"/>
      <w:divBdr>
        <w:top w:val="none" w:sz="0" w:space="0" w:color="auto"/>
        <w:left w:val="none" w:sz="0" w:space="0" w:color="auto"/>
        <w:bottom w:val="none" w:sz="0" w:space="0" w:color="auto"/>
        <w:right w:val="none" w:sz="0" w:space="0" w:color="auto"/>
      </w:divBdr>
    </w:div>
    <w:div w:id="509758647">
      <w:bodyDiv w:val="1"/>
      <w:marLeft w:val="0"/>
      <w:marRight w:val="0"/>
      <w:marTop w:val="0"/>
      <w:marBottom w:val="0"/>
      <w:divBdr>
        <w:top w:val="none" w:sz="0" w:space="0" w:color="auto"/>
        <w:left w:val="none" w:sz="0" w:space="0" w:color="auto"/>
        <w:bottom w:val="none" w:sz="0" w:space="0" w:color="auto"/>
        <w:right w:val="none" w:sz="0" w:space="0" w:color="auto"/>
      </w:divBdr>
    </w:div>
    <w:div w:id="724372918">
      <w:bodyDiv w:val="1"/>
      <w:marLeft w:val="0"/>
      <w:marRight w:val="0"/>
      <w:marTop w:val="0"/>
      <w:marBottom w:val="0"/>
      <w:divBdr>
        <w:top w:val="none" w:sz="0" w:space="0" w:color="auto"/>
        <w:left w:val="none" w:sz="0" w:space="0" w:color="auto"/>
        <w:bottom w:val="none" w:sz="0" w:space="0" w:color="auto"/>
        <w:right w:val="none" w:sz="0" w:space="0" w:color="auto"/>
      </w:divBdr>
    </w:div>
    <w:div w:id="807087290">
      <w:bodyDiv w:val="1"/>
      <w:marLeft w:val="0"/>
      <w:marRight w:val="0"/>
      <w:marTop w:val="0"/>
      <w:marBottom w:val="0"/>
      <w:divBdr>
        <w:top w:val="none" w:sz="0" w:space="0" w:color="auto"/>
        <w:left w:val="none" w:sz="0" w:space="0" w:color="auto"/>
        <w:bottom w:val="none" w:sz="0" w:space="0" w:color="auto"/>
        <w:right w:val="none" w:sz="0" w:space="0" w:color="auto"/>
      </w:divBdr>
    </w:div>
    <w:div w:id="923150935">
      <w:bodyDiv w:val="1"/>
      <w:marLeft w:val="0"/>
      <w:marRight w:val="0"/>
      <w:marTop w:val="0"/>
      <w:marBottom w:val="0"/>
      <w:divBdr>
        <w:top w:val="none" w:sz="0" w:space="0" w:color="auto"/>
        <w:left w:val="none" w:sz="0" w:space="0" w:color="auto"/>
        <w:bottom w:val="none" w:sz="0" w:space="0" w:color="auto"/>
        <w:right w:val="none" w:sz="0" w:space="0" w:color="auto"/>
      </w:divBdr>
    </w:div>
    <w:div w:id="982975585">
      <w:bodyDiv w:val="1"/>
      <w:marLeft w:val="0"/>
      <w:marRight w:val="0"/>
      <w:marTop w:val="0"/>
      <w:marBottom w:val="0"/>
      <w:divBdr>
        <w:top w:val="none" w:sz="0" w:space="0" w:color="auto"/>
        <w:left w:val="none" w:sz="0" w:space="0" w:color="auto"/>
        <w:bottom w:val="none" w:sz="0" w:space="0" w:color="auto"/>
        <w:right w:val="none" w:sz="0" w:space="0" w:color="auto"/>
      </w:divBdr>
    </w:div>
    <w:div w:id="986782386">
      <w:bodyDiv w:val="1"/>
      <w:marLeft w:val="0"/>
      <w:marRight w:val="0"/>
      <w:marTop w:val="0"/>
      <w:marBottom w:val="0"/>
      <w:divBdr>
        <w:top w:val="none" w:sz="0" w:space="0" w:color="auto"/>
        <w:left w:val="none" w:sz="0" w:space="0" w:color="auto"/>
        <w:bottom w:val="none" w:sz="0" w:space="0" w:color="auto"/>
        <w:right w:val="none" w:sz="0" w:space="0" w:color="auto"/>
      </w:divBdr>
    </w:div>
    <w:div w:id="1144153088">
      <w:bodyDiv w:val="1"/>
      <w:marLeft w:val="0"/>
      <w:marRight w:val="0"/>
      <w:marTop w:val="0"/>
      <w:marBottom w:val="0"/>
      <w:divBdr>
        <w:top w:val="none" w:sz="0" w:space="0" w:color="auto"/>
        <w:left w:val="none" w:sz="0" w:space="0" w:color="auto"/>
        <w:bottom w:val="none" w:sz="0" w:space="0" w:color="auto"/>
        <w:right w:val="none" w:sz="0" w:space="0" w:color="auto"/>
      </w:divBdr>
      <w:divsChild>
        <w:div w:id="255940085">
          <w:marLeft w:val="0"/>
          <w:marRight w:val="0"/>
          <w:marTop w:val="0"/>
          <w:marBottom w:val="0"/>
          <w:divBdr>
            <w:top w:val="none" w:sz="0" w:space="0" w:color="auto"/>
            <w:left w:val="none" w:sz="0" w:space="0" w:color="auto"/>
            <w:bottom w:val="none" w:sz="0" w:space="0" w:color="auto"/>
            <w:right w:val="none" w:sz="0" w:space="0" w:color="auto"/>
          </w:divBdr>
          <w:divsChild>
            <w:div w:id="495801080">
              <w:marLeft w:val="0"/>
              <w:marRight w:val="0"/>
              <w:marTop w:val="0"/>
              <w:marBottom w:val="0"/>
              <w:divBdr>
                <w:top w:val="none" w:sz="0" w:space="0" w:color="auto"/>
                <w:left w:val="none" w:sz="0" w:space="0" w:color="auto"/>
                <w:bottom w:val="none" w:sz="0" w:space="0" w:color="auto"/>
                <w:right w:val="none" w:sz="0" w:space="0" w:color="auto"/>
              </w:divBdr>
              <w:divsChild>
                <w:div w:id="763653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42569372">
      <w:bodyDiv w:val="1"/>
      <w:marLeft w:val="0"/>
      <w:marRight w:val="0"/>
      <w:marTop w:val="0"/>
      <w:marBottom w:val="0"/>
      <w:divBdr>
        <w:top w:val="none" w:sz="0" w:space="0" w:color="auto"/>
        <w:left w:val="none" w:sz="0" w:space="0" w:color="auto"/>
        <w:bottom w:val="none" w:sz="0" w:space="0" w:color="auto"/>
        <w:right w:val="none" w:sz="0" w:space="0" w:color="auto"/>
      </w:divBdr>
    </w:div>
    <w:div w:id="1392194624">
      <w:bodyDiv w:val="1"/>
      <w:marLeft w:val="0"/>
      <w:marRight w:val="0"/>
      <w:marTop w:val="0"/>
      <w:marBottom w:val="0"/>
      <w:divBdr>
        <w:top w:val="none" w:sz="0" w:space="0" w:color="auto"/>
        <w:left w:val="none" w:sz="0" w:space="0" w:color="auto"/>
        <w:bottom w:val="none" w:sz="0" w:space="0" w:color="auto"/>
        <w:right w:val="none" w:sz="0" w:space="0" w:color="auto"/>
      </w:divBdr>
      <w:divsChild>
        <w:div w:id="114060156">
          <w:blockQuote w:val="1"/>
          <w:marLeft w:val="720"/>
          <w:marRight w:val="720"/>
          <w:marTop w:val="100"/>
          <w:marBottom w:val="100"/>
          <w:divBdr>
            <w:top w:val="none" w:sz="0" w:space="0" w:color="auto"/>
            <w:left w:val="none" w:sz="0" w:space="0" w:color="auto"/>
            <w:bottom w:val="none" w:sz="0" w:space="0" w:color="auto"/>
            <w:right w:val="none" w:sz="0" w:space="0" w:color="auto"/>
          </w:divBdr>
        </w:div>
        <w:div w:id="480772176">
          <w:blockQuote w:val="1"/>
          <w:marLeft w:val="720"/>
          <w:marRight w:val="720"/>
          <w:marTop w:val="100"/>
          <w:marBottom w:val="100"/>
          <w:divBdr>
            <w:top w:val="none" w:sz="0" w:space="0" w:color="auto"/>
            <w:left w:val="none" w:sz="0" w:space="0" w:color="auto"/>
            <w:bottom w:val="none" w:sz="0" w:space="0" w:color="auto"/>
            <w:right w:val="none" w:sz="0" w:space="0" w:color="auto"/>
          </w:divBdr>
        </w:div>
        <w:div w:id="552931578">
          <w:blockQuote w:val="1"/>
          <w:marLeft w:val="720"/>
          <w:marRight w:val="720"/>
          <w:marTop w:val="100"/>
          <w:marBottom w:val="100"/>
          <w:divBdr>
            <w:top w:val="none" w:sz="0" w:space="0" w:color="auto"/>
            <w:left w:val="none" w:sz="0" w:space="0" w:color="auto"/>
            <w:bottom w:val="none" w:sz="0" w:space="0" w:color="auto"/>
            <w:right w:val="none" w:sz="0" w:space="0" w:color="auto"/>
          </w:divBdr>
        </w:div>
        <w:div w:id="1048916281">
          <w:blockQuote w:val="1"/>
          <w:marLeft w:val="720"/>
          <w:marRight w:val="720"/>
          <w:marTop w:val="100"/>
          <w:marBottom w:val="100"/>
          <w:divBdr>
            <w:top w:val="none" w:sz="0" w:space="0" w:color="auto"/>
            <w:left w:val="none" w:sz="0" w:space="0" w:color="auto"/>
            <w:bottom w:val="none" w:sz="0" w:space="0" w:color="auto"/>
            <w:right w:val="none" w:sz="0" w:space="0" w:color="auto"/>
          </w:divBdr>
        </w:div>
        <w:div w:id="1076971697">
          <w:blockQuote w:val="1"/>
          <w:marLeft w:val="720"/>
          <w:marRight w:val="720"/>
          <w:marTop w:val="100"/>
          <w:marBottom w:val="100"/>
          <w:divBdr>
            <w:top w:val="none" w:sz="0" w:space="0" w:color="auto"/>
            <w:left w:val="none" w:sz="0" w:space="0" w:color="auto"/>
            <w:bottom w:val="none" w:sz="0" w:space="0" w:color="auto"/>
            <w:right w:val="none" w:sz="0" w:space="0" w:color="auto"/>
          </w:divBdr>
        </w:div>
        <w:div w:id="1593705524">
          <w:blockQuote w:val="1"/>
          <w:marLeft w:val="720"/>
          <w:marRight w:val="720"/>
          <w:marTop w:val="100"/>
          <w:marBottom w:val="100"/>
          <w:divBdr>
            <w:top w:val="none" w:sz="0" w:space="0" w:color="auto"/>
            <w:left w:val="none" w:sz="0" w:space="0" w:color="auto"/>
            <w:bottom w:val="none" w:sz="0" w:space="0" w:color="auto"/>
            <w:right w:val="none" w:sz="0" w:space="0" w:color="auto"/>
          </w:divBdr>
        </w:div>
        <w:div w:id="1813792266">
          <w:blockQuote w:val="1"/>
          <w:marLeft w:val="720"/>
          <w:marRight w:val="720"/>
          <w:marTop w:val="100"/>
          <w:marBottom w:val="100"/>
          <w:divBdr>
            <w:top w:val="none" w:sz="0" w:space="0" w:color="auto"/>
            <w:left w:val="none" w:sz="0" w:space="0" w:color="auto"/>
            <w:bottom w:val="none" w:sz="0" w:space="0" w:color="auto"/>
            <w:right w:val="none" w:sz="0" w:space="0" w:color="auto"/>
          </w:divBdr>
        </w:div>
        <w:div w:id="207874679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381084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54251751">
      <w:bodyDiv w:val="1"/>
      <w:marLeft w:val="0"/>
      <w:marRight w:val="0"/>
      <w:marTop w:val="0"/>
      <w:marBottom w:val="0"/>
      <w:divBdr>
        <w:top w:val="none" w:sz="0" w:space="0" w:color="auto"/>
        <w:left w:val="none" w:sz="0" w:space="0" w:color="auto"/>
        <w:bottom w:val="none" w:sz="0" w:space="0" w:color="auto"/>
        <w:right w:val="none" w:sz="0" w:space="0" w:color="auto"/>
      </w:divBdr>
    </w:div>
    <w:div w:id="1474523421">
      <w:bodyDiv w:val="1"/>
      <w:marLeft w:val="0"/>
      <w:marRight w:val="0"/>
      <w:marTop w:val="0"/>
      <w:marBottom w:val="0"/>
      <w:divBdr>
        <w:top w:val="none" w:sz="0" w:space="0" w:color="auto"/>
        <w:left w:val="none" w:sz="0" w:space="0" w:color="auto"/>
        <w:bottom w:val="none" w:sz="0" w:space="0" w:color="auto"/>
        <w:right w:val="none" w:sz="0" w:space="0" w:color="auto"/>
      </w:divBdr>
    </w:div>
    <w:div w:id="1541164779">
      <w:bodyDiv w:val="1"/>
      <w:marLeft w:val="0"/>
      <w:marRight w:val="0"/>
      <w:marTop w:val="0"/>
      <w:marBottom w:val="0"/>
      <w:divBdr>
        <w:top w:val="none" w:sz="0" w:space="0" w:color="auto"/>
        <w:left w:val="none" w:sz="0" w:space="0" w:color="auto"/>
        <w:bottom w:val="none" w:sz="0" w:space="0" w:color="auto"/>
        <w:right w:val="none" w:sz="0" w:space="0" w:color="auto"/>
      </w:divBdr>
    </w:div>
    <w:div w:id="1872063453">
      <w:bodyDiv w:val="1"/>
      <w:marLeft w:val="0"/>
      <w:marRight w:val="0"/>
      <w:marTop w:val="0"/>
      <w:marBottom w:val="0"/>
      <w:divBdr>
        <w:top w:val="none" w:sz="0" w:space="0" w:color="auto"/>
        <w:left w:val="none" w:sz="0" w:space="0" w:color="auto"/>
        <w:bottom w:val="none" w:sz="0" w:space="0" w:color="auto"/>
        <w:right w:val="none" w:sz="0" w:space="0" w:color="auto"/>
      </w:divBdr>
    </w:div>
    <w:div w:id="1893467036">
      <w:bodyDiv w:val="1"/>
      <w:marLeft w:val="0"/>
      <w:marRight w:val="0"/>
      <w:marTop w:val="0"/>
      <w:marBottom w:val="0"/>
      <w:divBdr>
        <w:top w:val="none" w:sz="0" w:space="0" w:color="auto"/>
        <w:left w:val="none" w:sz="0" w:space="0" w:color="auto"/>
        <w:bottom w:val="none" w:sz="0" w:space="0" w:color="auto"/>
        <w:right w:val="none" w:sz="0" w:space="0" w:color="auto"/>
      </w:divBdr>
    </w:div>
    <w:div w:id="21276537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257324-D975-4CBE-AC5D-27D0A265C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4137</Words>
  <Characters>23586</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Servizi tecnici oltre_211</vt:lpstr>
    </vt:vector>
  </TitlesOfParts>
  <Company>Bosetti &amp; Gatti s.r.l.</Company>
  <LinksUpToDate>false</LinksUpToDate>
  <CharactersWithSpaces>27668</CharactersWithSpaces>
  <SharedDoc>false</SharedDoc>
  <HLinks>
    <vt:vector size="168" baseType="variant">
      <vt:variant>
        <vt:i4>3670050</vt:i4>
      </vt:variant>
      <vt:variant>
        <vt:i4>543</vt:i4>
      </vt:variant>
      <vt:variant>
        <vt:i4>0</vt:i4>
      </vt:variant>
      <vt:variant>
        <vt:i4>5</vt:i4>
      </vt:variant>
      <vt:variant>
        <vt:lpwstr>http://www.bosettiegatti.eu/info/norme/statali/codicecivile.htm</vt:lpwstr>
      </vt:variant>
      <vt:variant>
        <vt:lpwstr>2359</vt:lpwstr>
      </vt:variant>
      <vt:variant>
        <vt:i4>1638433</vt:i4>
      </vt:variant>
      <vt:variant>
        <vt:i4>540</vt:i4>
      </vt:variant>
      <vt:variant>
        <vt:i4>0</vt:i4>
      </vt:variant>
      <vt:variant>
        <vt:i4>5</vt:i4>
      </vt:variant>
      <vt:variant>
        <vt:lpwstr>http://www.bosettiegatti.eu/info/norme/statali/1981_0689.htm</vt:lpwstr>
      </vt:variant>
      <vt:variant>
        <vt:lpwstr>004</vt:lpwstr>
      </vt:variant>
      <vt:variant>
        <vt:i4>720919</vt:i4>
      </vt:variant>
      <vt:variant>
        <vt:i4>537</vt:i4>
      </vt:variant>
      <vt:variant>
        <vt:i4>0</vt:i4>
      </vt:variant>
      <vt:variant>
        <vt:i4>5</vt:i4>
      </vt:variant>
      <vt:variant>
        <vt:lpwstr>http://www.bosettiegatti.eu/info/norme/statali/codicepenale.htm</vt:lpwstr>
      </vt:variant>
      <vt:variant>
        <vt:lpwstr>629</vt:lpwstr>
      </vt:variant>
      <vt:variant>
        <vt:i4>524306</vt:i4>
      </vt:variant>
      <vt:variant>
        <vt:i4>534</vt:i4>
      </vt:variant>
      <vt:variant>
        <vt:i4>0</vt:i4>
      </vt:variant>
      <vt:variant>
        <vt:i4>5</vt:i4>
      </vt:variant>
      <vt:variant>
        <vt:lpwstr>http://www.bosettiegatti.eu/info/norme/statali/codicepenale.htm</vt:lpwstr>
      </vt:variant>
      <vt:variant>
        <vt:lpwstr>317</vt:lpwstr>
      </vt:variant>
      <vt:variant>
        <vt:i4>1572902</vt:i4>
      </vt:variant>
      <vt:variant>
        <vt:i4>531</vt:i4>
      </vt:variant>
      <vt:variant>
        <vt:i4>0</vt:i4>
      </vt:variant>
      <vt:variant>
        <vt:i4>5</vt:i4>
      </vt:variant>
      <vt:variant>
        <vt:lpwstr>http://www.bosettiegatti.eu/info/norme/statali/1999_0068.htm</vt:lpwstr>
      </vt:variant>
      <vt:variant>
        <vt:lpwstr>17</vt:lpwstr>
      </vt:variant>
      <vt:variant>
        <vt:i4>1376300</vt:i4>
      </vt:variant>
      <vt:variant>
        <vt:i4>528</vt:i4>
      </vt:variant>
      <vt:variant>
        <vt:i4>0</vt:i4>
      </vt:variant>
      <vt:variant>
        <vt:i4>5</vt:i4>
      </vt:variant>
      <vt:variant>
        <vt:lpwstr>http://www.bosettiegatti.eu/info/norme/statali/1990_0055.htm</vt:lpwstr>
      </vt:variant>
      <vt:variant>
        <vt:lpwstr>17</vt:lpwstr>
      </vt:variant>
      <vt:variant>
        <vt:i4>1900577</vt:i4>
      </vt:variant>
      <vt:variant>
        <vt:i4>525</vt:i4>
      </vt:variant>
      <vt:variant>
        <vt:i4>0</vt:i4>
      </vt:variant>
      <vt:variant>
        <vt:i4>5</vt:i4>
      </vt:variant>
      <vt:variant>
        <vt:lpwstr>http://www.bosettiegatti.eu/info/norme/statali/2008_0081.htm</vt:lpwstr>
      </vt:variant>
      <vt:variant>
        <vt:lpwstr>014</vt:lpwstr>
      </vt:variant>
      <vt:variant>
        <vt:i4>1507363</vt:i4>
      </vt:variant>
      <vt:variant>
        <vt:i4>522</vt:i4>
      </vt:variant>
      <vt:variant>
        <vt:i4>0</vt:i4>
      </vt:variant>
      <vt:variant>
        <vt:i4>5</vt:i4>
      </vt:variant>
      <vt:variant>
        <vt:lpwstr>http://www.bosettiegatti.eu/info/norme/statali/2001_0231.htm</vt:lpwstr>
      </vt:variant>
      <vt:variant>
        <vt:lpwstr>09</vt:lpwstr>
      </vt:variant>
      <vt:variant>
        <vt:i4>1703970</vt:i4>
      </vt:variant>
      <vt:variant>
        <vt:i4>519</vt:i4>
      </vt:variant>
      <vt:variant>
        <vt:i4>0</vt:i4>
      </vt:variant>
      <vt:variant>
        <vt:i4>5</vt:i4>
      </vt:variant>
      <vt:variant>
        <vt:lpwstr>http://www.bosettiegatti.eu/info/norme/statali/2016_0050.htm</vt:lpwstr>
      </vt:variant>
      <vt:variant>
        <vt:lpwstr>067</vt:lpwstr>
      </vt:variant>
      <vt:variant>
        <vt:i4>1572898</vt:i4>
      </vt:variant>
      <vt:variant>
        <vt:i4>516</vt:i4>
      </vt:variant>
      <vt:variant>
        <vt:i4>0</vt:i4>
      </vt:variant>
      <vt:variant>
        <vt:i4>5</vt:i4>
      </vt:variant>
      <vt:variant>
        <vt:lpwstr>http://www.bosettiegatti.eu/info/norme/statali/2016_0050.htm</vt:lpwstr>
      </vt:variant>
      <vt:variant>
        <vt:lpwstr>042</vt:lpwstr>
      </vt:variant>
      <vt:variant>
        <vt:i4>1900579</vt:i4>
      </vt:variant>
      <vt:variant>
        <vt:i4>513</vt:i4>
      </vt:variant>
      <vt:variant>
        <vt:i4>0</vt:i4>
      </vt:variant>
      <vt:variant>
        <vt:i4>5</vt:i4>
      </vt:variant>
      <vt:variant>
        <vt:lpwstr>http://www.bosettiegatti.eu/info/norme/statali/2016_0050.htm</vt:lpwstr>
      </vt:variant>
      <vt:variant>
        <vt:lpwstr>110</vt:lpwstr>
      </vt:variant>
      <vt:variant>
        <vt:i4>2031650</vt:i4>
      </vt:variant>
      <vt:variant>
        <vt:i4>510</vt:i4>
      </vt:variant>
      <vt:variant>
        <vt:i4>0</vt:i4>
      </vt:variant>
      <vt:variant>
        <vt:i4>5</vt:i4>
      </vt:variant>
      <vt:variant>
        <vt:lpwstr>http://www.bosettiegatti.eu/info/norme/statali/2016_0050.htm</vt:lpwstr>
      </vt:variant>
      <vt:variant>
        <vt:lpwstr>030</vt:lpwstr>
      </vt:variant>
      <vt:variant>
        <vt:i4>2031661</vt:i4>
      </vt:variant>
      <vt:variant>
        <vt:i4>507</vt:i4>
      </vt:variant>
      <vt:variant>
        <vt:i4>0</vt:i4>
      </vt:variant>
      <vt:variant>
        <vt:i4>5</vt:i4>
      </vt:variant>
      <vt:variant>
        <vt:lpwstr>http://www.bosettiegatti.eu/info/norme/statali/2008_0040.htm</vt:lpwstr>
      </vt:variant>
      <vt:variant>
        <vt:lpwstr>02</vt:lpwstr>
      </vt:variant>
      <vt:variant>
        <vt:i4>1900581</vt:i4>
      </vt:variant>
      <vt:variant>
        <vt:i4>504</vt:i4>
      </vt:variant>
      <vt:variant>
        <vt:i4>0</vt:i4>
      </vt:variant>
      <vt:variant>
        <vt:i4>5</vt:i4>
      </vt:variant>
      <vt:variant>
        <vt:lpwstr>http://www.bosettiegatti.eu/info/norme/statali/2011_0159.htm</vt:lpwstr>
      </vt:variant>
      <vt:variant>
        <vt:lpwstr>092</vt:lpwstr>
      </vt:variant>
      <vt:variant>
        <vt:i4>1835045</vt:i4>
      </vt:variant>
      <vt:variant>
        <vt:i4>501</vt:i4>
      </vt:variant>
      <vt:variant>
        <vt:i4>0</vt:i4>
      </vt:variant>
      <vt:variant>
        <vt:i4>5</vt:i4>
      </vt:variant>
      <vt:variant>
        <vt:lpwstr>http://www.bosettiegatti.eu/info/norme/statali/2011_0159.htm</vt:lpwstr>
      </vt:variant>
      <vt:variant>
        <vt:lpwstr>088</vt:lpwstr>
      </vt:variant>
      <vt:variant>
        <vt:i4>1835045</vt:i4>
      </vt:variant>
      <vt:variant>
        <vt:i4>498</vt:i4>
      </vt:variant>
      <vt:variant>
        <vt:i4>0</vt:i4>
      </vt:variant>
      <vt:variant>
        <vt:i4>5</vt:i4>
      </vt:variant>
      <vt:variant>
        <vt:lpwstr>http://www.bosettiegatti.eu/info/norme/statali/2011_0159.htm</vt:lpwstr>
      </vt:variant>
      <vt:variant>
        <vt:lpwstr>084</vt:lpwstr>
      </vt:variant>
      <vt:variant>
        <vt:i4>1179685</vt:i4>
      </vt:variant>
      <vt:variant>
        <vt:i4>495</vt:i4>
      </vt:variant>
      <vt:variant>
        <vt:i4>0</vt:i4>
      </vt:variant>
      <vt:variant>
        <vt:i4>5</vt:i4>
      </vt:variant>
      <vt:variant>
        <vt:lpwstr>http://www.bosettiegatti.eu/info/norme/statali/2011_0159.htm</vt:lpwstr>
      </vt:variant>
      <vt:variant>
        <vt:lpwstr>067</vt:lpwstr>
      </vt:variant>
      <vt:variant>
        <vt:i4>7602183</vt:i4>
      </vt:variant>
      <vt:variant>
        <vt:i4>474</vt:i4>
      </vt:variant>
      <vt:variant>
        <vt:i4>0</vt:i4>
      </vt:variant>
      <vt:variant>
        <vt:i4>5</vt:i4>
      </vt:variant>
      <vt:variant>
        <vt:lpwstr>http://www.bosettiegatti.eu/info/norme/statali/2016_0050.htm</vt:lpwstr>
      </vt:variant>
      <vt:variant>
        <vt:lpwstr>y_2007_0109</vt:lpwstr>
      </vt:variant>
      <vt:variant>
        <vt:i4>4784205</vt:i4>
      </vt:variant>
      <vt:variant>
        <vt:i4>471</vt:i4>
      </vt:variant>
      <vt:variant>
        <vt:i4>0</vt:i4>
      </vt:variant>
      <vt:variant>
        <vt:i4>5</vt:i4>
      </vt:variant>
      <vt:variant>
        <vt:lpwstr>http://www.bosettiegatti.eu/info/norme/statali/codicepenale.htm</vt:lpwstr>
      </vt:variant>
      <vt:variant>
        <vt:lpwstr>648-bis</vt:lpwstr>
      </vt:variant>
      <vt:variant>
        <vt:i4>3211300</vt:i4>
      </vt:variant>
      <vt:variant>
        <vt:i4>468</vt:i4>
      </vt:variant>
      <vt:variant>
        <vt:i4>0</vt:i4>
      </vt:variant>
      <vt:variant>
        <vt:i4>5</vt:i4>
      </vt:variant>
      <vt:variant>
        <vt:lpwstr>http://www.bosettiegatti.eu/info/norme/statali/codicecivile.htm</vt:lpwstr>
      </vt:variant>
      <vt:variant>
        <vt:lpwstr>2635</vt:lpwstr>
      </vt:variant>
      <vt:variant>
        <vt:i4>786450</vt:i4>
      </vt:variant>
      <vt:variant>
        <vt:i4>465</vt:i4>
      </vt:variant>
      <vt:variant>
        <vt:i4>0</vt:i4>
      </vt:variant>
      <vt:variant>
        <vt:i4>5</vt:i4>
      </vt:variant>
      <vt:variant>
        <vt:lpwstr>http://www.bosettiegatti.eu/info/norme/statali/codicepenale.htm</vt:lpwstr>
      </vt:variant>
      <vt:variant>
        <vt:lpwstr>353</vt:lpwstr>
      </vt:variant>
      <vt:variant>
        <vt:i4>4784198</vt:i4>
      </vt:variant>
      <vt:variant>
        <vt:i4>462</vt:i4>
      </vt:variant>
      <vt:variant>
        <vt:i4>0</vt:i4>
      </vt:variant>
      <vt:variant>
        <vt:i4>5</vt:i4>
      </vt:variant>
      <vt:variant>
        <vt:lpwstr>http://www.bosettiegatti.eu/info/norme/statali/codicepenale.htm</vt:lpwstr>
      </vt:variant>
      <vt:variant>
        <vt:lpwstr>346-bis</vt:lpwstr>
      </vt:variant>
      <vt:variant>
        <vt:i4>524306</vt:i4>
      </vt:variant>
      <vt:variant>
        <vt:i4>459</vt:i4>
      </vt:variant>
      <vt:variant>
        <vt:i4>0</vt:i4>
      </vt:variant>
      <vt:variant>
        <vt:i4>5</vt:i4>
      </vt:variant>
      <vt:variant>
        <vt:lpwstr>http://www.bosettiegatti.eu/info/norme/statali/codicepenale.htm</vt:lpwstr>
      </vt:variant>
      <vt:variant>
        <vt:lpwstr>317</vt:lpwstr>
      </vt:variant>
      <vt:variant>
        <vt:i4>1572896</vt:i4>
      </vt:variant>
      <vt:variant>
        <vt:i4>456</vt:i4>
      </vt:variant>
      <vt:variant>
        <vt:i4>0</vt:i4>
      </vt:variant>
      <vt:variant>
        <vt:i4>5</vt:i4>
      </vt:variant>
      <vt:variant>
        <vt:lpwstr>http://www.bosettiegatti.eu/info/norme/statali/2006_0152.htm</vt:lpwstr>
      </vt:variant>
      <vt:variant>
        <vt:lpwstr>260</vt:lpwstr>
      </vt:variant>
      <vt:variant>
        <vt:i4>8192002</vt:i4>
      </vt:variant>
      <vt:variant>
        <vt:i4>453</vt:i4>
      </vt:variant>
      <vt:variant>
        <vt:i4>0</vt:i4>
      </vt:variant>
      <vt:variant>
        <vt:i4>5</vt:i4>
      </vt:variant>
      <vt:variant>
        <vt:lpwstr>http://www.bosettiegatti.eu/info/norme/statali/2016_0050.htm</vt:lpwstr>
      </vt:variant>
      <vt:variant>
        <vt:lpwstr>y_1973_0043</vt:lpwstr>
      </vt:variant>
      <vt:variant>
        <vt:i4>7995407</vt:i4>
      </vt:variant>
      <vt:variant>
        <vt:i4>450</vt:i4>
      </vt:variant>
      <vt:variant>
        <vt:i4>0</vt:i4>
      </vt:variant>
      <vt:variant>
        <vt:i4>5</vt:i4>
      </vt:variant>
      <vt:variant>
        <vt:lpwstr>http://www.bosettiegatti.eu/info/norme/statali/2016_0050.htm</vt:lpwstr>
      </vt:variant>
      <vt:variant>
        <vt:lpwstr>y_1990_0309</vt:lpwstr>
      </vt:variant>
      <vt:variant>
        <vt:i4>4980801</vt:i4>
      </vt:variant>
      <vt:variant>
        <vt:i4>447</vt:i4>
      </vt:variant>
      <vt:variant>
        <vt:i4>0</vt:i4>
      </vt:variant>
      <vt:variant>
        <vt:i4>5</vt:i4>
      </vt:variant>
      <vt:variant>
        <vt:lpwstr>http://www.bosettiegatti.eu/info/norme/statali/codicepenale.htm</vt:lpwstr>
      </vt:variant>
      <vt:variant>
        <vt:lpwstr>416-bis</vt:lpwstr>
      </vt:variant>
      <vt:variant>
        <vt:i4>524309</vt:i4>
      </vt:variant>
      <vt:variant>
        <vt:i4>444</vt:i4>
      </vt:variant>
      <vt:variant>
        <vt:i4>0</vt:i4>
      </vt:variant>
      <vt:variant>
        <vt:i4>5</vt:i4>
      </vt:variant>
      <vt:variant>
        <vt:lpwstr>http://www.bosettiegatti.eu/info/norme/statali/codicepenale.htm</vt:lpwstr>
      </vt:variant>
      <vt:variant>
        <vt:lpwstr>416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Servizi tecnici oltre_211</dc:title>
  <dc:subject>Dichiarazioni concorrente</dc:subject>
  <dc:creator>Bosetti</dc:creator>
  <cp:keywords>BB</cp:keywords>
  <cp:lastModifiedBy>Gabriele Falchi</cp:lastModifiedBy>
  <cp:revision>23</cp:revision>
  <cp:lastPrinted>2019-07-16T13:45:00Z</cp:lastPrinted>
  <dcterms:created xsi:type="dcterms:W3CDTF">2023-07-24T11:33:00Z</dcterms:created>
  <dcterms:modified xsi:type="dcterms:W3CDTF">2025-03-05T16:00:00Z</dcterms:modified>
</cp:coreProperties>
</file>